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44A" w:rsidRPr="004672BA" w:rsidRDefault="00B6444A" w:rsidP="00B6444A">
      <w:pPr>
        <w:pStyle w:val="CRCoverPage"/>
        <w:outlineLvl w:val="0"/>
        <w:rPr>
          <w:rFonts w:eastAsiaTheme="minorEastAsia" w:hint="eastAsia"/>
          <w:b/>
          <w:noProof/>
          <w:sz w:val="24"/>
          <w:lang w:eastAsia="zh-CN"/>
        </w:rPr>
      </w:pPr>
      <w:bookmarkStart w:id="0" w:name="OLE_LINK19"/>
      <w:bookmarkStart w:id="1" w:name="OLE_LINK20"/>
      <w:r>
        <w:rPr>
          <w:b/>
          <w:noProof/>
          <w:sz w:val="24"/>
        </w:rPr>
        <w:t>3GPP TSG-RAN WG4 Meeting #</w:t>
      </w:r>
      <w:r w:rsidR="0074508B"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8</w:t>
      </w:r>
      <w:r>
        <w:rPr>
          <w:rFonts w:eastAsia="宋体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eastAsia="宋体"/>
          <w:b/>
          <w:noProof/>
          <w:sz w:val="24"/>
          <w:lang w:eastAsia="zh-CN"/>
        </w:rPr>
        <w:t xml:space="preserve">       </w:t>
      </w:r>
      <w:r w:rsidR="004672BA" w:rsidRPr="004672BA">
        <w:rPr>
          <w:b/>
          <w:noProof/>
          <w:sz w:val="24"/>
        </w:rPr>
        <w:t>R4-1700978</w:t>
      </w:r>
    </w:p>
    <w:p w:rsidR="00B6444A" w:rsidRDefault="00B6444A" w:rsidP="00B6444A">
      <w:pPr>
        <w:pStyle w:val="CRCoverPage"/>
        <w:outlineLvl w:val="0"/>
        <w:rPr>
          <w:rFonts w:eastAsia="宋体"/>
          <w:sz w:val="24"/>
          <w:lang w:eastAsia="zh-CN"/>
        </w:rPr>
      </w:pPr>
      <w:bookmarkStart w:id="2" w:name="OLE_LINK96"/>
      <w:bookmarkStart w:id="3" w:name="OLE_LINK95"/>
      <w:r>
        <w:rPr>
          <w:b/>
          <w:noProof/>
          <w:sz w:val="24"/>
        </w:rPr>
        <w:t>Athens, Greece, 13-17 February, 2017</w:t>
      </w:r>
      <w:bookmarkEnd w:id="2"/>
      <w:bookmarkEnd w:id="3"/>
    </w:p>
    <w:p w:rsidR="00A45820" w:rsidRPr="003B7AE2" w:rsidRDefault="00DE7636" w:rsidP="00CE5357">
      <w:pPr>
        <w:pStyle w:val="3GPPHeader"/>
        <w:spacing w:before="240"/>
        <w:rPr>
          <w:sz w:val="20"/>
          <w:lang w:val="en-US"/>
        </w:rPr>
      </w:pPr>
      <w:r w:rsidRPr="00D3089E">
        <w:t>Title:</w:t>
      </w:r>
      <w:r w:rsidR="000A1EBA">
        <w:rPr>
          <w:rFonts w:hint="eastAsia"/>
        </w:rPr>
        <w:t xml:space="preserve">                 </w:t>
      </w:r>
      <w:r w:rsidR="000A1EBA" w:rsidRPr="00CD6F7E">
        <w:rPr>
          <w:rFonts w:hint="eastAsia"/>
          <w:sz w:val="20"/>
        </w:rPr>
        <w:t xml:space="preserve">    </w:t>
      </w:r>
      <w:bookmarkStart w:id="4" w:name="Title"/>
      <w:bookmarkEnd w:id="4"/>
      <w:r w:rsidR="00CD6F7E">
        <w:rPr>
          <w:rFonts w:hint="eastAsia"/>
          <w:sz w:val="20"/>
        </w:rPr>
        <w:t xml:space="preserve"> </w:t>
      </w:r>
      <w:r w:rsidR="0074508B">
        <w:rPr>
          <w:rFonts w:hint="eastAsia"/>
          <w:sz w:val="20"/>
        </w:rPr>
        <w:t>F</w:t>
      </w:r>
      <w:r w:rsidR="00AD38DD" w:rsidRPr="00AD38DD">
        <w:rPr>
          <w:sz w:val="20"/>
        </w:rPr>
        <w:t xml:space="preserve">easibility of harmonized TDD band </w:t>
      </w:r>
      <w:bookmarkStart w:id="5" w:name="OLE_LINK30"/>
      <w:bookmarkStart w:id="6" w:name="OLE_LINK31"/>
      <w:r w:rsidR="00AD38DD" w:rsidRPr="00AD38DD">
        <w:rPr>
          <w:sz w:val="20"/>
        </w:rPr>
        <w:t>in 3.3-4.2GHz</w:t>
      </w:r>
      <w:bookmarkEnd w:id="5"/>
      <w:bookmarkEnd w:id="6"/>
    </w:p>
    <w:p w:rsidR="001053E4" w:rsidRDefault="001053E4" w:rsidP="000366D7">
      <w:pPr>
        <w:spacing w:before="200" w:after="200"/>
        <w:ind w:left="1985" w:hanging="1985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454388" w:rsidRPr="00454388" w:rsidRDefault="001053E4" w:rsidP="000366D7">
      <w:pPr>
        <w:tabs>
          <w:tab w:val="left" w:pos="1985"/>
        </w:tabs>
        <w:spacing w:before="200" w:after="200"/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7" w:name="Source"/>
      <w:bookmarkEnd w:id="7"/>
      <w:r w:rsidR="0074508B">
        <w:rPr>
          <w:rFonts w:ascii="Arial" w:hAnsi="Arial" w:hint="eastAsia"/>
          <w:b/>
          <w:lang w:eastAsia="zh-CN"/>
        </w:rPr>
        <w:t>10.2</w:t>
      </w:r>
    </w:p>
    <w:p w:rsidR="00BD4BEB" w:rsidRDefault="00DE7636" w:rsidP="00BD4BEB">
      <w:pPr>
        <w:tabs>
          <w:tab w:val="left" w:pos="1985"/>
        </w:tabs>
        <w:rPr>
          <w:rFonts w:ascii="Arial" w:hAnsi="Arial"/>
          <w:b/>
          <w:lang w:eastAsia="zh-CN"/>
        </w:rPr>
      </w:pPr>
      <w:bookmarkStart w:id="8" w:name="OLE_LINK21"/>
      <w:bookmarkStart w:id="9" w:name="OLE_LINK22"/>
      <w:bookmarkEnd w:id="0"/>
      <w:bookmarkEnd w:id="1"/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10" w:name="DocumentFor"/>
      <w:bookmarkEnd w:id="10"/>
      <w:r w:rsidR="004F0185" w:rsidRPr="004F0185">
        <w:rPr>
          <w:rFonts w:ascii="Arial" w:hAnsi="Arial"/>
          <w:b/>
          <w:lang w:eastAsia="zh-CN"/>
        </w:rPr>
        <w:t>Approval</w:t>
      </w:r>
    </w:p>
    <w:bookmarkEnd w:id="8"/>
    <w:bookmarkEnd w:id="9"/>
    <w:p w:rsidR="005F40F2" w:rsidRPr="00C94C5E" w:rsidRDefault="00BD4BEB" w:rsidP="00C94C5E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:rsidR="00A0168F" w:rsidRPr="00D452B5" w:rsidRDefault="00A0168F" w:rsidP="00D452B5">
      <w:pPr>
        <w:ind w:right="-99"/>
        <w:jc w:val="both"/>
        <w:rPr>
          <w:lang w:eastAsia="zh-CN"/>
        </w:rPr>
      </w:pPr>
      <w:r w:rsidRPr="00C94C5E">
        <w:rPr>
          <w:rFonts w:hint="eastAsia"/>
          <w:bCs/>
          <w:lang w:eastAsia="ja-JP"/>
        </w:rPr>
        <w:t>RAN4#</w:t>
      </w:r>
      <w:r w:rsidRPr="00C94C5E">
        <w:rPr>
          <w:bCs/>
          <w:lang w:eastAsia="ja-JP"/>
        </w:rPr>
        <w:t xml:space="preserve">NR </w:t>
      </w:r>
      <w:r w:rsidRPr="00C94C5E">
        <w:rPr>
          <w:rFonts w:hint="eastAsia"/>
          <w:bCs/>
          <w:lang w:eastAsia="ja-JP"/>
        </w:rPr>
        <w:t>AH</w:t>
      </w:r>
      <w:r w:rsidRPr="00C94C5E">
        <w:rPr>
          <w:bCs/>
          <w:lang w:eastAsia="ja-JP"/>
        </w:rPr>
        <w:t xml:space="preserve"> </w:t>
      </w:r>
      <w:r w:rsidR="000B3DAE">
        <w:rPr>
          <w:rFonts w:hint="eastAsia"/>
          <w:bCs/>
          <w:lang w:eastAsia="zh-CN"/>
        </w:rPr>
        <w:t xml:space="preserve">meeting </w:t>
      </w:r>
      <w:r w:rsidR="00C94C5E" w:rsidRPr="00C94C5E">
        <w:rPr>
          <w:rFonts w:hint="eastAsia"/>
          <w:bCs/>
          <w:lang w:eastAsia="ja-JP"/>
        </w:rPr>
        <w:t xml:space="preserve">discussed </w:t>
      </w:r>
      <w:r w:rsidR="00452F19" w:rsidRPr="00452F19">
        <w:rPr>
          <w:bCs/>
          <w:lang w:eastAsia="ja-JP"/>
        </w:rPr>
        <w:t>h</w:t>
      </w:r>
      <w:r w:rsidR="00452F19">
        <w:rPr>
          <w:bCs/>
          <w:lang w:eastAsia="ja-JP"/>
        </w:rPr>
        <w:t>ow to handle NR bands in Rel-15</w:t>
      </w:r>
      <w:r w:rsidR="00096B35">
        <w:rPr>
          <w:rFonts w:hint="eastAsia"/>
          <w:bCs/>
          <w:lang w:eastAsia="zh-CN"/>
        </w:rPr>
        <w:t xml:space="preserve">, and </w:t>
      </w:r>
      <w:r w:rsidR="00D452B5">
        <w:rPr>
          <w:rFonts w:eastAsia="SimSun" w:hint="eastAsia"/>
          <w:lang w:eastAsia="zh-CN"/>
        </w:rPr>
        <w:t xml:space="preserve">we </w:t>
      </w:r>
      <w:r w:rsidR="00D452B5">
        <w:rPr>
          <w:rFonts w:hint="eastAsia"/>
          <w:lang w:eastAsia="zh-CN"/>
        </w:rPr>
        <w:t>provide</w:t>
      </w:r>
      <w:r w:rsidR="00D452B5">
        <w:rPr>
          <w:rFonts w:eastAsia="SimSun" w:hint="eastAsia"/>
          <w:lang w:eastAsia="zh-CN"/>
        </w:rPr>
        <w:t xml:space="preserve"> our proposal on harmonized TDD band plan in the 3.5GHz frequency range for 5G NR</w:t>
      </w:r>
      <w:r w:rsidR="00D452B5">
        <w:rPr>
          <w:rFonts w:hint="eastAsia"/>
          <w:lang w:eastAsia="zh-CN"/>
        </w:rPr>
        <w:t xml:space="preserve"> [1]</w:t>
      </w:r>
      <w:r w:rsidR="00096B35">
        <w:rPr>
          <w:rFonts w:hint="eastAsia"/>
          <w:lang w:eastAsia="zh-CN"/>
        </w:rPr>
        <w:t xml:space="preserve"> </w:t>
      </w:r>
      <w:r w:rsidR="00D452B5">
        <w:rPr>
          <w:rFonts w:hint="eastAsia"/>
          <w:lang w:eastAsia="zh-CN"/>
        </w:rPr>
        <w:t>[2]</w:t>
      </w:r>
      <w:r w:rsidR="00D452B5">
        <w:rPr>
          <w:rFonts w:eastAsia="SimSun" w:hint="eastAsia"/>
          <w:lang w:eastAsia="zh-CN"/>
        </w:rPr>
        <w:t>.</w:t>
      </w:r>
    </w:p>
    <w:p w:rsidR="00200416" w:rsidRPr="00C94C5E" w:rsidRDefault="00200416" w:rsidP="004672BA">
      <w:pPr>
        <w:spacing w:beforeLines="50"/>
        <w:jc w:val="both"/>
        <w:rPr>
          <w:bCs/>
          <w:lang w:eastAsia="ja-JP"/>
        </w:rPr>
      </w:pPr>
      <w:r w:rsidRPr="00C94C5E">
        <w:rPr>
          <w:rFonts w:hint="eastAsia"/>
          <w:bCs/>
          <w:lang w:eastAsia="ja-JP"/>
        </w:rPr>
        <w:t xml:space="preserve">In this contribution, </w:t>
      </w:r>
      <w:r w:rsidR="0074508B" w:rsidRPr="00C94C5E">
        <w:rPr>
          <w:rFonts w:hint="eastAsia"/>
          <w:bCs/>
          <w:lang w:eastAsia="ja-JP"/>
        </w:rPr>
        <w:t>we discuss</w:t>
      </w:r>
      <w:r w:rsidR="0074508B" w:rsidRPr="00C94C5E">
        <w:rPr>
          <w:bCs/>
          <w:lang w:eastAsia="ja-JP"/>
        </w:rPr>
        <w:t xml:space="preserve"> </w:t>
      </w:r>
      <w:r w:rsidR="0074508B" w:rsidRPr="00C94C5E">
        <w:rPr>
          <w:rFonts w:hint="eastAsia"/>
          <w:bCs/>
          <w:lang w:eastAsia="ja-JP"/>
        </w:rPr>
        <w:t xml:space="preserve">the </w:t>
      </w:r>
      <w:r w:rsidR="00D92061" w:rsidRPr="00C94C5E">
        <w:rPr>
          <w:rFonts w:hint="eastAsia"/>
          <w:bCs/>
          <w:lang w:eastAsia="ja-JP"/>
        </w:rPr>
        <w:t xml:space="preserve">RF </w:t>
      </w:r>
      <w:r w:rsidR="0074508B" w:rsidRPr="00C94C5E">
        <w:rPr>
          <w:rFonts w:hint="eastAsia"/>
          <w:bCs/>
          <w:lang w:eastAsia="ja-JP"/>
        </w:rPr>
        <w:t xml:space="preserve">feasibility of </w:t>
      </w:r>
      <w:r w:rsidR="0074508B" w:rsidRPr="00C94C5E">
        <w:rPr>
          <w:bCs/>
          <w:lang w:eastAsia="ja-JP"/>
        </w:rPr>
        <w:t>harmonized TDD band in 3.3-4.2GHz</w:t>
      </w:r>
      <w:r w:rsidR="0074508B" w:rsidRPr="00C94C5E">
        <w:rPr>
          <w:rFonts w:hint="eastAsia"/>
          <w:bCs/>
          <w:lang w:eastAsia="ja-JP"/>
        </w:rPr>
        <w:t>.</w:t>
      </w:r>
    </w:p>
    <w:p w:rsidR="00E644F6" w:rsidRDefault="00BD4BEB" w:rsidP="008345AF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>
        <w:rPr>
          <w:rFonts w:hint="eastAsia"/>
          <w:sz w:val="28"/>
          <w:szCs w:val="24"/>
          <w:lang w:eastAsia="zh-CN"/>
        </w:rPr>
        <w:t xml:space="preserve"> </w:t>
      </w:r>
      <w:r w:rsidRPr="00A40D6D">
        <w:rPr>
          <w:sz w:val="28"/>
          <w:szCs w:val="24"/>
          <w:lang w:eastAsia="zh-CN"/>
        </w:rPr>
        <w:t>Discussion</w:t>
      </w:r>
      <w:bookmarkStart w:id="11" w:name="OLE_LINK15"/>
      <w:bookmarkStart w:id="12" w:name="OLE_LINK16"/>
    </w:p>
    <w:p w:rsidR="006132D9" w:rsidRPr="006132D9" w:rsidRDefault="006132D9" w:rsidP="00072AFA">
      <w:pPr>
        <w:tabs>
          <w:tab w:val="left" w:pos="1134"/>
        </w:tabs>
        <w:spacing w:after="180" w:line="240" w:lineRule="exact"/>
        <w:jc w:val="both"/>
        <w:rPr>
          <w:rFonts w:ascii="Times" w:hAnsi="Times"/>
          <w:lang w:eastAsia="zh-CN"/>
        </w:rPr>
      </w:pPr>
      <w:bookmarkStart w:id="13" w:name="OLE_LINK9"/>
      <w:bookmarkStart w:id="14" w:name="OLE_LINK10"/>
      <w:bookmarkStart w:id="15" w:name="OLE_LINK13"/>
      <w:bookmarkStart w:id="16" w:name="OLE_LINK14"/>
      <w:r>
        <w:rPr>
          <w:rFonts w:ascii="Times" w:hAnsi="Times"/>
        </w:rPr>
        <w:t>T</w:t>
      </w:r>
      <w:r>
        <w:rPr>
          <w:rFonts w:ascii="Times" w:hAnsi="Times" w:hint="eastAsia"/>
        </w:rPr>
        <w:t>his contribution firstly shows some survey on reference architecture for NR BS and UE</w:t>
      </w:r>
      <w:r w:rsidR="00072AFA">
        <w:rPr>
          <w:rFonts w:ascii="Times" w:hAnsi="Times" w:hint="eastAsia"/>
        </w:rPr>
        <w:t xml:space="preserve"> around 3.5GHz</w:t>
      </w:r>
      <w:r>
        <w:rPr>
          <w:rFonts w:ascii="Times" w:hAnsi="Times" w:hint="eastAsia"/>
        </w:rPr>
        <w:t xml:space="preserve">. </w:t>
      </w:r>
      <w:r>
        <w:rPr>
          <w:rFonts w:ascii="Times" w:hAnsi="Times"/>
        </w:rPr>
        <w:t>S</w:t>
      </w:r>
      <w:r>
        <w:rPr>
          <w:rFonts w:ascii="Times" w:hAnsi="Times" w:hint="eastAsia"/>
        </w:rPr>
        <w:t>econdly</w:t>
      </w:r>
      <w:r w:rsidR="0027177F">
        <w:rPr>
          <w:rFonts w:ascii="Times" w:hAnsi="Times" w:hint="eastAsia"/>
        </w:rPr>
        <w:t>, th</w:t>
      </w:r>
      <w:r w:rsidR="00D977B8">
        <w:rPr>
          <w:rFonts w:ascii="Times" w:hAnsi="Times" w:hint="eastAsia"/>
        </w:rPr>
        <w:t xml:space="preserve">e </w:t>
      </w:r>
      <w:r w:rsidR="0027177F">
        <w:rPr>
          <w:rFonts w:ascii="Times" w:hAnsi="Times" w:hint="eastAsia"/>
        </w:rPr>
        <w:t xml:space="preserve">RF </w:t>
      </w:r>
      <w:r w:rsidR="00817E0A">
        <w:rPr>
          <w:rFonts w:ascii="Times" w:hAnsi="Times" w:hint="eastAsia"/>
        </w:rPr>
        <w:t xml:space="preserve">implementation </w:t>
      </w:r>
      <w:r w:rsidR="00817E0A">
        <w:rPr>
          <w:rFonts w:ascii="Times" w:hAnsi="Times" w:hint="eastAsia"/>
          <w:lang w:eastAsia="zh-CN"/>
        </w:rPr>
        <w:t>is</w:t>
      </w:r>
      <w:r w:rsidR="00E32BB7">
        <w:rPr>
          <w:rFonts w:ascii="Times" w:hAnsi="Times" w:hint="eastAsia"/>
        </w:rPr>
        <w:t xml:space="preserve"> </w:t>
      </w:r>
      <w:r w:rsidR="00E32BB7" w:rsidRPr="00E32BB7">
        <w:rPr>
          <w:rFonts w:ascii="Times" w:hAnsi="Times"/>
        </w:rPr>
        <w:t>initially discussed</w:t>
      </w:r>
      <w:r w:rsidR="00E32BB7">
        <w:rPr>
          <w:rFonts w:ascii="Times" w:hAnsi="Times" w:hint="eastAsia"/>
        </w:rPr>
        <w:t xml:space="preserve"> </w:t>
      </w:r>
      <w:r w:rsidR="00072AFA">
        <w:rPr>
          <w:rFonts w:ascii="Times" w:hAnsi="Times" w:hint="eastAsia"/>
        </w:rPr>
        <w:t>in 3.3</w:t>
      </w:r>
      <w:r w:rsidR="00072AFA">
        <w:rPr>
          <w:rFonts w:ascii="Times" w:hAnsi="Times" w:hint="eastAsia"/>
          <w:lang w:eastAsia="zh-CN"/>
        </w:rPr>
        <w:t>-4.2GHz band</w:t>
      </w:r>
      <w:r>
        <w:rPr>
          <w:rFonts w:ascii="Times" w:hAnsi="Times" w:hint="eastAsia"/>
        </w:rPr>
        <w:t>.</w:t>
      </w:r>
      <w:bookmarkEnd w:id="13"/>
      <w:bookmarkEnd w:id="14"/>
      <w:r>
        <w:rPr>
          <w:rFonts w:ascii="Times" w:hAnsi="Times" w:hint="eastAsia"/>
        </w:rPr>
        <w:t xml:space="preserve">  </w:t>
      </w:r>
    </w:p>
    <w:bookmarkEnd w:id="15"/>
    <w:bookmarkEnd w:id="16"/>
    <w:p w:rsidR="008345AF" w:rsidRDefault="00200416" w:rsidP="008345AF">
      <w:pPr>
        <w:pStyle w:val="4"/>
        <w:rPr>
          <w:b/>
          <w:lang w:eastAsia="zh-CN"/>
        </w:rPr>
      </w:pPr>
      <w:r w:rsidRPr="00C3549C">
        <w:rPr>
          <w:rFonts w:hint="eastAsia"/>
          <w:b/>
        </w:rPr>
        <w:t xml:space="preserve">2.1 </w:t>
      </w:r>
      <w:r w:rsidR="008345AF" w:rsidRPr="008345AF">
        <w:rPr>
          <w:rFonts w:eastAsia="宋体"/>
          <w:b/>
        </w:rPr>
        <w:t xml:space="preserve">Reference Architecture for NR </w:t>
      </w:r>
      <w:r w:rsidR="008345AF">
        <w:rPr>
          <w:rFonts w:hint="eastAsia"/>
          <w:b/>
          <w:lang w:eastAsia="zh-CN"/>
        </w:rPr>
        <w:t>BS in 3.3-4.2GHz</w:t>
      </w:r>
    </w:p>
    <w:p w:rsidR="00A031E1" w:rsidRPr="00A031E1" w:rsidRDefault="00465A80" w:rsidP="004672BA">
      <w:pPr>
        <w:spacing w:beforeLines="100" w:afterLines="100"/>
        <w:jc w:val="both"/>
        <w:rPr>
          <w:rFonts w:eastAsia="宋体"/>
          <w:b/>
          <w:u w:val="single"/>
          <w:lang w:eastAsia="zh-CN"/>
        </w:rPr>
      </w:pPr>
      <w:bookmarkStart w:id="17" w:name="OLE_LINK11"/>
      <w:bookmarkStart w:id="18" w:name="OLE_LINK12"/>
      <w:r>
        <w:rPr>
          <w:rFonts w:ascii="Times" w:hAnsi="Times"/>
        </w:rPr>
        <w:t xml:space="preserve">From the </w:t>
      </w:r>
      <w:r>
        <w:rPr>
          <w:rFonts w:ascii="Times" w:hAnsi="Times" w:hint="eastAsia"/>
        </w:rPr>
        <w:t>point</w:t>
      </w:r>
      <w:r w:rsidRPr="00465A80">
        <w:rPr>
          <w:rFonts w:ascii="Times" w:hAnsi="Times"/>
        </w:rPr>
        <w:t xml:space="preserve"> of the </w:t>
      </w:r>
      <w:r>
        <w:rPr>
          <w:rFonts w:ascii="Times" w:hAnsi="Times" w:hint="eastAsia"/>
        </w:rPr>
        <w:t xml:space="preserve">RF </w:t>
      </w:r>
      <w:r w:rsidRPr="00465A80">
        <w:rPr>
          <w:rFonts w:ascii="Times" w:hAnsi="Times"/>
        </w:rPr>
        <w:t>characteristics</w:t>
      </w:r>
      <w:r w:rsidRPr="00465A80">
        <w:rPr>
          <w:rFonts w:ascii="Times" w:hAnsi="Times" w:hint="eastAsia"/>
        </w:rPr>
        <w:t xml:space="preserve">, </w:t>
      </w:r>
      <w:bookmarkStart w:id="19" w:name="OLE_LINK17"/>
      <w:bookmarkStart w:id="20" w:name="OLE_LINK18"/>
      <w:bookmarkStart w:id="21" w:name="OLE_LINK23"/>
      <w:r>
        <w:rPr>
          <w:rFonts w:ascii="Times" w:hAnsi="Times" w:hint="eastAsia"/>
          <w:lang w:eastAsia="zh-CN"/>
        </w:rPr>
        <w:t>w</w:t>
      </w:r>
      <w:r w:rsidRPr="00465A80">
        <w:rPr>
          <w:rFonts w:ascii="Times" w:hAnsi="Times"/>
        </w:rPr>
        <w:t>e pre</w:t>
      </w:r>
      <w:r>
        <w:rPr>
          <w:rFonts w:ascii="Times" w:hAnsi="Times"/>
        </w:rPr>
        <w:t xml:space="preserve">sent a reference architecture </w:t>
      </w:r>
      <w:r>
        <w:rPr>
          <w:rFonts w:ascii="Times" w:hAnsi="Times" w:hint="eastAsia"/>
          <w:lang w:eastAsia="zh-CN"/>
        </w:rPr>
        <w:t>for</w:t>
      </w:r>
      <w:r>
        <w:rPr>
          <w:rFonts w:ascii="Times" w:hAnsi="Times"/>
        </w:rPr>
        <w:t xml:space="preserve"> </w:t>
      </w:r>
      <w:r>
        <w:rPr>
          <w:rFonts w:ascii="Times" w:hAnsi="Times" w:hint="eastAsia"/>
          <w:lang w:eastAsia="zh-CN"/>
        </w:rPr>
        <w:t>NR BS around 3.5GHz as below</w:t>
      </w:r>
      <w:bookmarkEnd w:id="19"/>
      <w:bookmarkEnd w:id="20"/>
      <w:bookmarkEnd w:id="21"/>
      <w:r>
        <w:rPr>
          <w:rFonts w:ascii="Times" w:hAnsi="Times" w:hint="eastAsia"/>
          <w:lang w:eastAsia="zh-CN"/>
        </w:rPr>
        <w:t>.</w:t>
      </w:r>
    </w:p>
    <w:bookmarkEnd w:id="11"/>
    <w:bookmarkEnd w:id="12"/>
    <w:bookmarkEnd w:id="17"/>
    <w:bookmarkEnd w:id="18"/>
    <w:p w:rsidR="00B868D2" w:rsidRPr="0044701D" w:rsidRDefault="00A031E1" w:rsidP="008345AF">
      <w:pPr>
        <w:rPr>
          <w:lang w:eastAsia="zh-CN"/>
        </w:rPr>
      </w:pPr>
      <w:r w:rsidRPr="00A031E1">
        <w:rPr>
          <w:noProof/>
          <w:lang w:val="en-US" w:eastAsia="zh-CN"/>
        </w:rPr>
        <w:drawing>
          <wp:inline distT="0" distB="0" distL="0" distR="0">
            <wp:extent cx="5486400" cy="2296160"/>
            <wp:effectExtent l="0" t="0" r="0" b="0"/>
            <wp:docPr id="5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873208" cy="4551140"/>
                      <a:chOff x="216198" y="1124744"/>
                      <a:chExt cx="10873208" cy="4551140"/>
                    </a:xfrm>
                  </a:grpSpPr>
                  <a:grpSp>
                    <a:nvGrpSpPr>
                      <a:cNvPr id="476" name="组合 475"/>
                      <a:cNvGrpSpPr/>
                    </a:nvGrpSpPr>
                    <a:grpSpPr>
                      <a:xfrm>
                        <a:off x="432222" y="1124744"/>
                        <a:ext cx="10657184" cy="4464496"/>
                        <a:chOff x="483988" y="1556792"/>
                        <a:chExt cx="10657184" cy="4464496"/>
                      </a:xfrm>
                    </a:grpSpPr>
                    <a:sp>
                      <a:nvSpPr>
                        <a:cNvPr id="41" name="矩形 40"/>
                        <a:cNvSpPr/>
                      </a:nvSpPr>
                      <a:spPr>
                        <a:xfrm>
                          <a:off x="5103545" y="2207744"/>
                          <a:ext cx="1020515" cy="2767454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400" dirty="0" smtClean="0">
                                <a:solidFill>
                                  <a:schemeClr val="tx1"/>
                                </a:solidFill>
                              </a:rPr>
                              <a:t>TRANSIVER</a:t>
                            </a:r>
                          </a:p>
                          <a:p>
                            <a:pPr algn="ctr"/>
                            <a:r>
                              <a:rPr lang="en-US" altLang="zh-CN" sz="1400" dirty="0" smtClean="0">
                                <a:solidFill>
                                  <a:schemeClr val="tx1"/>
                                </a:solidFill>
                              </a:rPr>
                              <a:t>Or</a:t>
                            </a:r>
                          </a:p>
                          <a:p>
                            <a:pPr algn="ctr"/>
                            <a:r>
                              <a:rPr lang="en-US" altLang="zh-CN" sz="1400" dirty="0" smtClean="0">
                                <a:solidFill>
                                  <a:schemeClr val="tx1"/>
                                </a:solidFill>
                              </a:rPr>
                              <a:t>RF ADC/DAC</a:t>
                            </a:r>
                            <a:endParaRPr lang="zh-CN" altLang="en-US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2" name="矩形 41"/>
                        <a:cNvSpPr/>
                      </a:nvSpPr>
                      <a:spPr>
                        <a:xfrm>
                          <a:off x="6571896" y="2219928"/>
                          <a:ext cx="804964" cy="2743087"/>
                        </a:xfrm>
                        <a:prstGeom prst="rect">
                          <a:avLst/>
                        </a:prstGeom>
                        <a:solidFill>
                          <a:srgbClr val="88B831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 altLang="zh-CN" dirty="0" smtClean="0"/>
                          </a:p>
                          <a:p>
                            <a:pPr algn="ctr"/>
                            <a:r>
                              <a:rPr lang="en-US" altLang="zh-CN" dirty="0" smtClean="0"/>
                              <a:t>DIF</a:t>
                            </a:r>
                            <a:r>
                              <a:rPr lang="zh-CN" altLang="en-US" dirty="0" smtClean="0"/>
                              <a:t>（</a:t>
                            </a:r>
                            <a:r>
                              <a:rPr lang="en-US" altLang="zh-CN" sz="1400" dirty="0" smtClean="0"/>
                              <a:t>DPD+CFR+DDC/DDC)</a:t>
                            </a:r>
                          </a:p>
                          <a:p>
                            <a:pPr algn="ctr"/>
                            <a:endParaRPr lang="en-US" altLang="zh-CN" sz="1400" dirty="0"/>
                          </a:p>
                          <a:p>
                            <a:pPr algn="ctr"/>
                            <a:endParaRPr lang="en-US" altLang="zh-CN" sz="1400" dirty="0" smtClean="0"/>
                          </a:p>
                          <a:p>
                            <a:pPr algn="ctr"/>
                            <a:endParaRPr lang="en-US" altLang="zh-CN" sz="1400" dirty="0" smtClean="0"/>
                          </a:p>
                          <a:p>
                            <a:pPr algn="ctr"/>
                            <a:r>
                              <a:rPr lang="en-US" altLang="zh-CN" sz="1400" dirty="0" smtClean="0"/>
                              <a:t>FPGA</a:t>
                            </a:r>
                          </a:p>
                          <a:p>
                            <a:pPr algn="ctr"/>
                            <a:r>
                              <a:rPr lang="en-US" altLang="zh-CN" sz="1400" dirty="0" smtClean="0"/>
                              <a:t>or</a:t>
                            </a:r>
                          </a:p>
                          <a:p>
                            <a:pPr algn="ctr"/>
                            <a:endParaRPr lang="en-US" altLang="zh-CN" sz="1400" dirty="0"/>
                          </a:p>
                          <a:p>
                            <a:pPr algn="ctr"/>
                            <a:endParaRPr lang="en-US" altLang="zh-CN" sz="1400" dirty="0" smtClean="0"/>
                          </a:p>
                          <a:p>
                            <a:pPr algn="ctr"/>
                            <a:r>
                              <a:rPr lang="en-US" altLang="zh-CN" sz="1400" dirty="0" smtClean="0"/>
                              <a:t>IC</a:t>
                            </a:r>
                            <a:endParaRPr lang="zh-CN" altLang="en-US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3" name="矩形 42"/>
                        <a:cNvSpPr/>
                      </a:nvSpPr>
                      <a:spPr>
                        <a:xfrm>
                          <a:off x="7823735" y="2223891"/>
                          <a:ext cx="936104" cy="2735161"/>
                        </a:xfrm>
                        <a:prstGeom prst="rect">
                          <a:avLst/>
                        </a:prstGeom>
                        <a:solidFill>
                          <a:srgbClr val="88B831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 altLang="zh-CN" dirty="0" smtClean="0"/>
                          </a:p>
                          <a:p>
                            <a:pPr algn="ctr"/>
                            <a:r>
                              <a:rPr lang="en-US" altLang="zh-CN" dirty="0" smtClean="0"/>
                              <a:t>Inter</a:t>
                            </a:r>
                          </a:p>
                          <a:p>
                            <a:pPr algn="ctr"/>
                            <a:r>
                              <a:rPr lang="en-US" altLang="zh-CN" dirty="0" smtClean="0"/>
                              <a:t>face</a:t>
                            </a:r>
                          </a:p>
                          <a:p>
                            <a:pPr algn="ctr"/>
                            <a:r>
                              <a:rPr lang="en-US" altLang="zh-CN" dirty="0" smtClean="0"/>
                              <a:t>&amp;</a:t>
                            </a:r>
                          </a:p>
                          <a:p>
                            <a:pPr algn="ctr"/>
                            <a:r>
                              <a:rPr lang="en-US" altLang="zh-CN" dirty="0" smtClean="0"/>
                              <a:t>control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4" name="矩形 43"/>
                        <a:cNvSpPr/>
                      </a:nvSpPr>
                      <a:spPr>
                        <a:xfrm>
                          <a:off x="9985366" y="2219928"/>
                          <a:ext cx="1155806" cy="2743086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>
                                <a:solidFill>
                                  <a:schemeClr val="tx1"/>
                                </a:solidFill>
                              </a:rPr>
                              <a:t>baseband</a:t>
                            </a:r>
                            <a:endParaRPr lang="zh-CN" altLang="en-US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98" name="直接连接符 97"/>
                        <a:cNvCxnSpPr/>
                      </a:nvCxnSpPr>
                      <a:spPr>
                        <a:xfrm flipH="1">
                          <a:off x="1152302" y="1802254"/>
                          <a:ext cx="45261" cy="421903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8" name="组合 50"/>
                        <a:cNvGrpSpPr/>
                      </a:nvGrpSpPr>
                      <a:grpSpPr>
                        <a:xfrm>
                          <a:off x="1435392" y="2128012"/>
                          <a:ext cx="288032" cy="288032"/>
                          <a:chOff x="1435392" y="2267183"/>
                          <a:chExt cx="288032" cy="288032"/>
                        </a:xfrm>
                        <a:noFill/>
                      </a:grpSpPr>
                      <a:sp>
                        <a:nvSpPr>
                          <a:cNvPr id="5" name="矩形 4"/>
                          <a:cNvSpPr/>
                        </a:nvSpPr>
                        <a:spPr>
                          <a:xfrm>
                            <a:off x="1435392" y="2267183"/>
                            <a:ext cx="288032" cy="288032"/>
                          </a:xfrm>
                          <a:prstGeom prst="rect">
                            <a:avLst/>
                          </a:prstGeom>
                          <a:solidFill>
                            <a:srgbClr val="C6D9F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7" name="直接连接符 6"/>
                          <a:cNvCxnSpPr/>
                        </a:nvCxnSpPr>
                        <a:spPr>
                          <a:xfrm flipV="1">
                            <a:off x="1512342" y="2348880"/>
                            <a:ext cx="30372" cy="144016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" name="直接连接符 8"/>
                          <a:cNvCxnSpPr/>
                        </a:nvCxnSpPr>
                        <a:spPr>
                          <a:xfrm flipH="1" flipV="1">
                            <a:off x="1625987" y="2348880"/>
                            <a:ext cx="30371" cy="144016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4" name="直接连接符 13"/>
                          <a:cNvCxnSpPr/>
                        </a:nvCxnSpPr>
                        <a:spPr>
                          <a:xfrm>
                            <a:off x="1542714" y="2348880"/>
                            <a:ext cx="7859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34" name="等腰三角形 33"/>
                        <a:cNvSpPr/>
                      </a:nvSpPr>
                      <a:spPr>
                        <a:xfrm rot="10800000">
                          <a:off x="504229" y="1815369"/>
                          <a:ext cx="288032" cy="216024"/>
                        </a:xfrm>
                        <a:prstGeom prst="triangle">
                          <a:avLst/>
                        </a:prstGeom>
                        <a:solidFill>
                          <a:srgbClr val="FFC000"/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6" name="等腰三角形 35"/>
                        <a:cNvSpPr/>
                      </a:nvSpPr>
                      <a:spPr>
                        <a:xfrm rot="5400000">
                          <a:off x="3456558" y="1602643"/>
                          <a:ext cx="380704" cy="432048"/>
                        </a:xfrm>
                        <a:prstGeom prst="triangle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7" name="文本框 36"/>
                        <a:cNvSpPr txBox="1"/>
                      </a:nvSpPr>
                      <a:spPr>
                        <a:xfrm>
                          <a:off x="3437840" y="1687862"/>
                          <a:ext cx="350208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rIns="0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LNA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8" name="等腰三角形 37"/>
                        <a:cNvSpPr/>
                      </a:nvSpPr>
                      <a:spPr>
                        <a:xfrm rot="5400000">
                          <a:off x="4118441" y="1644056"/>
                          <a:ext cx="321157" cy="349523"/>
                        </a:xfrm>
                        <a:prstGeom prst="triangl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40" name="直接箭头连接符 39"/>
                        <a:cNvCxnSpPr/>
                      </a:nvCxnSpPr>
                      <a:spPr>
                        <a:xfrm flipH="1" flipV="1">
                          <a:off x="4191223" y="1556792"/>
                          <a:ext cx="273447" cy="45222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52" name="等腰三角形 51"/>
                        <a:cNvSpPr/>
                      </a:nvSpPr>
                      <a:spPr>
                        <a:xfrm rot="16200000">
                          <a:off x="3482230" y="3958728"/>
                          <a:ext cx="380704" cy="432048"/>
                        </a:xfrm>
                        <a:prstGeom prst="triangle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6" name="等腰三角形 85"/>
                        <a:cNvSpPr/>
                      </a:nvSpPr>
                      <a:spPr>
                        <a:xfrm rot="16200000">
                          <a:off x="4096823" y="3987020"/>
                          <a:ext cx="335117" cy="330834"/>
                        </a:xfrm>
                        <a:prstGeom prst="triangl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87" name="直接箭头连接符 86"/>
                        <a:cNvCxnSpPr/>
                      </a:nvCxnSpPr>
                      <a:spPr>
                        <a:xfrm flipH="1" flipV="1">
                          <a:off x="4169676" y="3899026"/>
                          <a:ext cx="262264" cy="5231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17" name="组合 110"/>
                        <a:cNvGrpSpPr/>
                      </a:nvGrpSpPr>
                      <a:grpSpPr>
                        <a:xfrm>
                          <a:off x="2088406" y="2128012"/>
                          <a:ext cx="412261" cy="288032"/>
                          <a:chOff x="2088406" y="2492896"/>
                          <a:chExt cx="412261" cy="288032"/>
                        </a:xfrm>
                      </a:grpSpPr>
                      <a:sp>
                        <a:nvSpPr>
                          <a:cNvPr id="54" name="矩形 53"/>
                          <a:cNvSpPr/>
                        </a:nvSpPr>
                        <a:spPr>
                          <a:xfrm>
                            <a:off x="2159000" y="2492896"/>
                            <a:ext cx="288032" cy="288032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99" name="椭圆 98"/>
                          <a:cNvSpPr/>
                        </a:nvSpPr>
                        <a:spPr>
                          <a:xfrm>
                            <a:off x="2330719" y="2519185"/>
                            <a:ext cx="45719" cy="45719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00" name="椭圆 99"/>
                          <a:cNvSpPr/>
                        </a:nvSpPr>
                        <a:spPr>
                          <a:xfrm>
                            <a:off x="2330719" y="2717304"/>
                            <a:ext cx="45719" cy="45719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01" name="椭圆 100"/>
                          <a:cNvSpPr/>
                        </a:nvSpPr>
                        <a:spPr>
                          <a:xfrm>
                            <a:off x="2186703" y="2614053"/>
                            <a:ext cx="45719" cy="45719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03" name="直接连接符 102"/>
                          <a:cNvCxnSpPr/>
                        </a:nvCxnSpPr>
                        <a:spPr>
                          <a:xfrm>
                            <a:off x="2376438" y="2541866"/>
                            <a:ext cx="119441" cy="17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04" name="直接连接符 103"/>
                          <a:cNvCxnSpPr/>
                        </a:nvCxnSpPr>
                        <a:spPr>
                          <a:xfrm>
                            <a:off x="2376438" y="2747717"/>
                            <a:ext cx="12422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05" name="直接连接符 104"/>
                          <a:cNvCxnSpPr/>
                        </a:nvCxnSpPr>
                        <a:spPr>
                          <a:xfrm>
                            <a:off x="2088406" y="2636912"/>
                            <a:ext cx="9829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cxnSp>
                      <a:nvCxnSpPr>
                        <a:cNvPr id="157" name="肘形连接符 156"/>
                        <a:cNvCxnSpPr>
                          <a:stCxn id="34" idx="3"/>
                          <a:endCxn id="5" idx="1"/>
                        </a:cNvCxnSpPr>
                      </a:nvCxnSpPr>
                      <a:spPr>
                        <a:xfrm rot="16200000" flipH="1">
                          <a:off x="813488" y="1650125"/>
                          <a:ext cx="456659" cy="787147"/>
                        </a:xfrm>
                        <a:prstGeom prst="bentConnector4">
                          <a:avLst>
                            <a:gd name="adj1" fmla="val 100119"/>
                            <a:gd name="adj2" fmla="val 59148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7" name="直接连接符 166"/>
                        <a:cNvCxnSpPr/>
                      </a:nvCxnSpPr>
                      <a:spPr>
                        <a:xfrm>
                          <a:off x="1723424" y="2269606"/>
                          <a:ext cx="368510" cy="242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0" name="肘形连接符 179"/>
                        <a:cNvCxnSpPr>
                          <a:stCxn id="99" idx="6"/>
                          <a:endCxn id="37" idx="1"/>
                        </a:cNvCxnSpPr>
                      </a:nvCxnSpPr>
                      <a:spPr>
                        <a:xfrm flipV="1">
                          <a:off x="2376438" y="1818667"/>
                          <a:ext cx="1061402" cy="358494"/>
                        </a:xfrm>
                        <a:prstGeom prst="bentConnector3">
                          <a:avLst>
                            <a:gd name="adj1" fmla="val 2128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9" name="直接连接符 198"/>
                        <a:cNvCxnSpPr>
                          <a:stCxn id="36" idx="0"/>
                          <a:endCxn id="38" idx="3"/>
                        </a:cNvCxnSpPr>
                      </a:nvCxnSpPr>
                      <a:spPr>
                        <a:xfrm>
                          <a:off x="3862934" y="1818667"/>
                          <a:ext cx="241324" cy="15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6" name="直接连接符 205"/>
                        <a:cNvCxnSpPr>
                          <a:stCxn id="212" idx="3"/>
                          <a:endCxn id="86" idx="0"/>
                        </a:cNvCxnSpPr>
                      </a:nvCxnSpPr>
                      <a:spPr>
                        <a:xfrm flipV="1">
                          <a:off x="3881653" y="4152437"/>
                          <a:ext cx="217312" cy="1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12" name="文本框 211"/>
                        <a:cNvSpPr txBox="1"/>
                      </a:nvSpPr>
                      <a:spPr>
                        <a:xfrm>
                          <a:off x="3531445" y="4021737"/>
                          <a:ext cx="350208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rIns="0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   PA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18" name="等腰三角形 217"/>
                        <a:cNvSpPr/>
                      </a:nvSpPr>
                      <a:spPr>
                        <a:xfrm rot="5400000">
                          <a:off x="3456558" y="2002877"/>
                          <a:ext cx="380704" cy="432048"/>
                        </a:xfrm>
                        <a:prstGeom prst="triangle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9" name="文本框 218"/>
                        <a:cNvSpPr txBox="1"/>
                      </a:nvSpPr>
                      <a:spPr>
                        <a:xfrm>
                          <a:off x="3437840" y="2088096"/>
                          <a:ext cx="350208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rIns="0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LNA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20" name="等腰三角形 219"/>
                        <a:cNvSpPr/>
                      </a:nvSpPr>
                      <a:spPr>
                        <a:xfrm rot="5400000">
                          <a:off x="4118441" y="2044290"/>
                          <a:ext cx="321157" cy="349523"/>
                        </a:xfrm>
                        <a:prstGeom prst="triangl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21" name="直接箭头连接符 220"/>
                        <a:cNvCxnSpPr/>
                      </a:nvCxnSpPr>
                      <a:spPr>
                        <a:xfrm flipH="1" flipV="1">
                          <a:off x="4191223" y="1957026"/>
                          <a:ext cx="273447" cy="45222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22" name="等腰三角形 221"/>
                        <a:cNvSpPr/>
                      </a:nvSpPr>
                      <a:spPr>
                        <a:xfrm rot="16200000">
                          <a:off x="3482230" y="4358962"/>
                          <a:ext cx="380704" cy="432048"/>
                        </a:xfrm>
                        <a:prstGeom prst="triangle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3" name="等腰三角形 222"/>
                        <a:cNvSpPr/>
                      </a:nvSpPr>
                      <a:spPr>
                        <a:xfrm rot="16200000">
                          <a:off x="4096823" y="4387254"/>
                          <a:ext cx="335117" cy="330834"/>
                        </a:xfrm>
                        <a:prstGeom prst="triangl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24" name="直接箭头连接符 223"/>
                        <a:cNvCxnSpPr/>
                      </a:nvCxnSpPr>
                      <a:spPr>
                        <a:xfrm flipH="1" flipV="1">
                          <a:off x="4169676" y="4299260"/>
                          <a:ext cx="262264" cy="5231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31" name="组合 321"/>
                        <a:cNvGrpSpPr/>
                      </a:nvGrpSpPr>
                      <a:grpSpPr>
                        <a:xfrm>
                          <a:off x="504230" y="2420889"/>
                          <a:ext cx="1996437" cy="648072"/>
                          <a:chOff x="504230" y="2528245"/>
                          <a:chExt cx="1996437" cy="648072"/>
                        </a:xfrm>
                      </a:grpSpPr>
                      <a:grpSp>
                        <a:nvGrpSpPr>
                          <a:cNvPr id="111" name="组合 215"/>
                          <a:cNvGrpSpPr/>
                        </a:nvGrpSpPr>
                        <a:grpSpPr>
                          <a:xfrm>
                            <a:off x="1435392" y="2888285"/>
                            <a:ext cx="288032" cy="288032"/>
                            <a:chOff x="1435392" y="2267183"/>
                            <a:chExt cx="288032" cy="288032"/>
                          </a:xfrm>
                        </a:grpSpPr>
                        <a:sp>
                          <a:nvSpPr>
                            <a:cNvPr id="241" name="矩形 240"/>
                            <a:cNvSpPr/>
                          </a:nvSpPr>
                          <a:spPr>
                            <a:xfrm>
                              <a:off x="1435392" y="2267183"/>
                              <a:ext cx="288032" cy="288032"/>
                            </a:xfrm>
                            <a:prstGeom prst="rect">
                              <a:avLst/>
                            </a:prstGeom>
                            <a:solidFill>
                              <a:srgbClr val="C6D9F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242" name="直接连接符 241"/>
                            <a:cNvCxnSpPr/>
                          </a:nvCxnSpPr>
                          <a:spPr>
                            <a:xfrm flipV="1">
                              <a:off x="1512342" y="2348880"/>
                              <a:ext cx="30372" cy="14401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43" name="直接连接符 242"/>
                            <a:cNvCxnSpPr/>
                          </a:nvCxnSpPr>
                          <a:spPr>
                            <a:xfrm flipH="1" flipV="1">
                              <a:off x="1625987" y="2348880"/>
                              <a:ext cx="30371" cy="14401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44" name="直接连接符 243"/>
                            <a:cNvCxnSpPr/>
                          </a:nvCxnSpPr>
                          <a:spPr>
                            <a:xfrm>
                              <a:off x="1542714" y="2348880"/>
                              <a:ext cx="7859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  <a:sp>
                        <a:nvSpPr>
                          <a:cNvPr id="217" name="等腰三角形 216"/>
                          <a:cNvSpPr/>
                        </a:nvSpPr>
                        <a:spPr>
                          <a:xfrm rot="10800000">
                            <a:off x="504230" y="2528246"/>
                            <a:ext cx="288032" cy="216024"/>
                          </a:xfrm>
                          <a:prstGeom prst="triangle">
                            <a:avLst/>
                          </a:prstGeom>
                          <a:solidFill>
                            <a:srgbClr val="FFC000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grpSp>
                        <a:nvGrpSpPr>
                          <a:cNvPr id="113" name="组合 224"/>
                          <a:cNvGrpSpPr/>
                        </a:nvGrpSpPr>
                        <a:grpSpPr>
                          <a:xfrm>
                            <a:off x="2088406" y="2888285"/>
                            <a:ext cx="412261" cy="288032"/>
                            <a:chOff x="2088406" y="2492896"/>
                            <a:chExt cx="412261" cy="288032"/>
                          </a:xfrm>
                        </a:grpSpPr>
                        <a:sp>
                          <a:nvSpPr>
                            <a:cNvPr id="233" name="矩形 232"/>
                            <a:cNvSpPr/>
                          </a:nvSpPr>
                          <a:spPr>
                            <a:xfrm>
                              <a:off x="2159000" y="2492896"/>
                              <a:ext cx="288032" cy="288032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 w="19050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34" name="椭圆 233"/>
                            <a:cNvSpPr/>
                          </a:nvSpPr>
                          <a:spPr>
                            <a:xfrm>
                              <a:off x="2330719" y="2519185"/>
                              <a:ext cx="45719" cy="45719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35" name="椭圆 234"/>
                            <a:cNvSpPr/>
                          </a:nvSpPr>
                          <a:spPr>
                            <a:xfrm>
                              <a:off x="2330719" y="2717304"/>
                              <a:ext cx="45719" cy="45719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36" name="椭圆 235"/>
                            <a:cNvSpPr/>
                          </a:nvSpPr>
                          <a:spPr>
                            <a:xfrm>
                              <a:off x="2186703" y="2614053"/>
                              <a:ext cx="45719" cy="45719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237" name="直接连接符 236"/>
                            <a:cNvCxnSpPr/>
                          </a:nvCxnSpPr>
                          <a:spPr>
                            <a:xfrm>
                              <a:off x="2376438" y="2541866"/>
                              <a:ext cx="119441" cy="1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38" name="直接连接符 237"/>
                            <a:cNvCxnSpPr/>
                          </a:nvCxnSpPr>
                          <a:spPr>
                            <a:xfrm>
                              <a:off x="2376438" y="2747717"/>
                              <a:ext cx="12422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39" name="直接连接符 238"/>
                            <a:cNvCxnSpPr/>
                          </a:nvCxnSpPr>
                          <a:spPr>
                            <a:xfrm>
                              <a:off x="2088406" y="2636912"/>
                              <a:ext cx="9829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  <a:cxnSp>
                        <a:nvCxnSpPr>
                          <a:cNvPr id="226" name="肘形连接符 225"/>
                          <a:cNvCxnSpPr>
                            <a:stCxn id="217" idx="3"/>
                            <a:endCxn id="241" idx="1"/>
                          </a:cNvCxnSpPr>
                        </a:nvCxnSpPr>
                        <a:spPr>
                          <a:xfrm rot="16200000" flipH="1">
                            <a:off x="789791" y="2386700"/>
                            <a:ext cx="504055" cy="787146"/>
                          </a:xfrm>
                          <a:prstGeom prst="bentConnector4">
                            <a:avLst>
                              <a:gd name="adj1" fmla="val 99775"/>
                              <a:gd name="adj2" fmla="val 59148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27" name="直接连接符 226"/>
                          <a:cNvCxnSpPr/>
                        </a:nvCxnSpPr>
                        <a:spPr>
                          <a:xfrm>
                            <a:off x="1723424" y="3029879"/>
                            <a:ext cx="368510" cy="242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cxnSp>
                      <a:nvCxnSpPr>
                        <a:cNvPr id="228" name="肘形连接符 227"/>
                        <a:cNvCxnSpPr>
                          <a:stCxn id="234" idx="6"/>
                          <a:endCxn id="219" idx="1"/>
                        </a:cNvCxnSpPr>
                      </a:nvCxnSpPr>
                      <a:spPr>
                        <a:xfrm flipV="1">
                          <a:off x="2376438" y="2218901"/>
                          <a:ext cx="1061402" cy="611177"/>
                        </a:xfrm>
                        <a:prstGeom prst="bentConnector3">
                          <a:avLst>
                            <a:gd name="adj1" fmla="val 2630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9" name="肘形连接符 228"/>
                        <a:cNvCxnSpPr>
                          <a:stCxn id="235" idx="7"/>
                          <a:endCxn id="222" idx="0"/>
                        </a:cNvCxnSpPr>
                      </a:nvCxnSpPr>
                      <a:spPr>
                        <a:xfrm rot="16200000" flipH="1">
                          <a:off x="2131673" y="3250102"/>
                          <a:ext cx="1562954" cy="1086815"/>
                        </a:xfrm>
                        <a:prstGeom prst="bentConnector4">
                          <a:avLst>
                            <a:gd name="adj1" fmla="val 1828"/>
                            <a:gd name="adj2" fmla="val 73399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0" name="直接连接符 229"/>
                        <a:cNvCxnSpPr>
                          <a:stCxn id="218" idx="0"/>
                          <a:endCxn id="220" idx="3"/>
                        </a:cNvCxnSpPr>
                      </a:nvCxnSpPr>
                      <a:spPr>
                        <a:xfrm>
                          <a:off x="3862934" y="2218901"/>
                          <a:ext cx="241324" cy="15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1" name="直接连接符 230"/>
                        <a:cNvCxnSpPr>
                          <a:stCxn id="232" idx="3"/>
                          <a:endCxn id="223" idx="0"/>
                        </a:cNvCxnSpPr>
                      </a:nvCxnSpPr>
                      <a:spPr>
                        <a:xfrm flipV="1">
                          <a:off x="3881653" y="4552671"/>
                          <a:ext cx="217312" cy="1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32" name="文本框 231"/>
                        <a:cNvSpPr txBox="1"/>
                      </a:nvSpPr>
                      <a:spPr>
                        <a:xfrm>
                          <a:off x="3531445" y="4421971"/>
                          <a:ext cx="350208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rIns="0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   PA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8" name="等腰三角形 247"/>
                        <a:cNvSpPr/>
                      </a:nvSpPr>
                      <a:spPr>
                        <a:xfrm rot="5400000">
                          <a:off x="3456558" y="2374553"/>
                          <a:ext cx="380704" cy="432048"/>
                        </a:xfrm>
                        <a:prstGeom prst="triangle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9" name="文本框 248"/>
                        <a:cNvSpPr txBox="1"/>
                      </a:nvSpPr>
                      <a:spPr>
                        <a:xfrm>
                          <a:off x="3437840" y="2505195"/>
                          <a:ext cx="350208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rIns="0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LNA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0" name="等腰三角形 249"/>
                        <a:cNvSpPr/>
                      </a:nvSpPr>
                      <a:spPr>
                        <a:xfrm rot="5400000">
                          <a:off x="4118441" y="2415966"/>
                          <a:ext cx="321157" cy="349523"/>
                        </a:xfrm>
                        <a:prstGeom prst="triangl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51" name="直接箭头连接符 250"/>
                        <a:cNvCxnSpPr/>
                      </a:nvCxnSpPr>
                      <a:spPr>
                        <a:xfrm flipH="1" flipV="1">
                          <a:off x="4191223" y="2328702"/>
                          <a:ext cx="273447" cy="45222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52" name="等腰三角形 251"/>
                        <a:cNvSpPr/>
                      </a:nvSpPr>
                      <a:spPr>
                        <a:xfrm rot="16200000">
                          <a:off x="3482230" y="4712838"/>
                          <a:ext cx="380704" cy="432048"/>
                        </a:xfrm>
                        <a:prstGeom prst="triangle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3" name="等腰三角形 252"/>
                        <a:cNvSpPr/>
                      </a:nvSpPr>
                      <a:spPr>
                        <a:xfrm rot="16200000">
                          <a:off x="4096823" y="4741130"/>
                          <a:ext cx="335117" cy="330834"/>
                        </a:xfrm>
                        <a:prstGeom prst="triangl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54" name="直接箭头连接符 253"/>
                        <a:cNvCxnSpPr/>
                      </a:nvCxnSpPr>
                      <a:spPr>
                        <a:xfrm flipH="1" flipV="1">
                          <a:off x="4169676" y="4653136"/>
                          <a:ext cx="262264" cy="5231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45" name="组合 312"/>
                        <a:cNvGrpSpPr/>
                      </a:nvGrpSpPr>
                      <a:grpSpPr>
                        <a:xfrm>
                          <a:off x="493133" y="3513458"/>
                          <a:ext cx="2007534" cy="563614"/>
                          <a:chOff x="493133" y="3029802"/>
                          <a:chExt cx="2007534" cy="563614"/>
                        </a:xfrm>
                      </a:grpSpPr>
                      <a:grpSp>
                        <a:nvGrpSpPr>
                          <a:cNvPr id="95" name="组合 245"/>
                          <a:cNvGrpSpPr/>
                        </a:nvGrpSpPr>
                        <a:grpSpPr>
                          <a:xfrm>
                            <a:off x="1435392" y="3305384"/>
                            <a:ext cx="288032" cy="288032"/>
                            <a:chOff x="1435392" y="2267183"/>
                            <a:chExt cx="288032" cy="288032"/>
                          </a:xfrm>
                        </a:grpSpPr>
                        <a:sp>
                          <a:nvSpPr>
                            <a:cNvPr id="271" name="矩形 270"/>
                            <a:cNvSpPr/>
                          </a:nvSpPr>
                          <a:spPr>
                            <a:xfrm>
                              <a:off x="1435392" y="2267183"/>
                              <a:ext cx="288032" cy="288032"/>
                            </a:xfrm>
                            <a:prstGeom prst="rect">
                              <a:avLst/>
                            </a:prstGeom>
                            <a:solidFill>
                              <a:srgbClr val="C6D9F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272" name="直接连接符 271"/>
                            <a:cNvCxnSpPr/>
                          </a:nvCxnSpPr>
                          <a:spPr>
                            <a:xfrm flipV="1">
                              <a:off x="1512342" y="2348880"/>
                              <a:ext cx="30372" cy="14401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73" name="直接连接符 272"/>
                            <a:cNvCxnSpPr/>
                          </a:nvCxnSpPr>
                          <a:spPr>
                            <a:xfrm flipH="1" flipV="1">
                              <a:off x="1625987" y="2348880"/>
                              <a:ext cx="30371" cy="14401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74" name="直接连接符 273"/>
                            <a:cNvCxnSpPr/>
                          </a:nvCxnSpPr>
                          <a:spPr>
                            <a:xfrm>
                              <a:off x="1542714" y="2348880"/>
                              <a:ext cx="7859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  <a:sp>
                        <a:nvSpPr>
                          <a:cNvPr id="247" name="等腰三角形 246"/>
                          <a:cNvSpPr/>
                        </a:nvSpPr>
                        <a:spPr>
                          <a:xfrm rot="10800000">
                            <a:off x="493133" y="3029802"/>
                            <a:ext cx="288032" cy="216024"/>
                          </a:xfrm>
                          <a:prstGeom prst="triangle">
                            <a:avLst/>
                          </a:prstGeom>
                          <a:solidFill>
                            <a:srgbClr val="FFC000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grpSp>
                        <a:nvGrpSpPr>
                          <a:cNvPr id="97" name="组合 254"/>
                          <a:cNvGrpSpPr/>
                        </a:nvGrpSpPr>
                        <a:grpSpPr>
                          <a:xfrm>
                            <a:off x="2088406" y="3305384"/>
                            <a:ext cx="412261" cy="288032"/>
                            <a:chOff x="2088406" y="2492896"/>
                            <a:chExt cx="412261" cy="288032"/>
                          </a:xfrm>
                        </a:grpSpPr>
                        <a:sp>
                          <a:nvSpPr>
                            <a:cNvPr id="263" name="矩形 262"/>
                            <a:cNvSpPr/>
                          </a:nvSpPr>
                          <a:spPr>
                            <a:xfrm>
                              <a:off x="2159000" y="2492896"/>
                              <a:ext cx="288032" cy="288032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 w="19050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64" name="椭圆 263"/>
                            <a:cNvSpPr/>
                          </a:nvSpPr>
                          <a:spPr>
                            <a:xfrm>
                              <a:off x="2330719" y="2519185"/>
                              <a:ext cx="45719" cy="45719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65" name="椭圆 264"/>
                            <a:cNvSpPr/>
                          </a:nvSpPr>
                          <a:spPr>
                            <a:xfrm>
                              <a:off x="2330719" y="2717304"/>
                              <a:ext cx="45719" cy="45719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66" name="椭圆 265"/>
                            <a:cNvSpPr/>
                          </a:nvSpPr>
                          <a:spPr>
                            <a:xfrm>
                              <a:off x="2186703" y="2614053"/>
                              <a:ext cx="45719" cy="45719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267" name="直接连接符 266"/>
                            <a:cNvCxnSpPr/>
                          </a:nvCxnSpPr>
                          <a:spPr>
                            <a:xfrm>
                              <a:off x="2376438" y="2541866"/>
                              <a:ext cx="119441" cy="1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68" name="直接连接符 267"/>
                            <a:cNvCxnSpPr/>
                          </a:nvCxnSpPr>
                          <a:spPr>
                            <a:xfrm>
                              <a:off x="2376438" y="2747717"/>
                              <a:ext cx="12422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69" name="直接连接符 268"/>
                            <a:cNvCxnSpPr/>
                          </a:nvCxnSpPr>
                          <a:spPr>
                            <a:xfrm>
                              <a:off x="2088406" y="2636912"/>
                              <a:ext cx="9829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  <a:cxnSp>
                        <a:nvCxnSpPr>
                          <a:cNvPr id="256" name="肘形连接符 255"/>
                          <a:cNvCxnSpPr>
                            <a:stCxn id="247" idx="3"/>
                            <a:endCxn id="271" idx="1"/>
                          </a:cNvCxnSpPr>
                        </a:nvCxnSpPr>
                        <a:spPr>
                          <a:xfrm rot="16200000" flipH="1">
                            <a:off x="826471" y="2840480"/>
                            <a:ext cx="419598" cy="798243"/>
                          </a:xfrm>
                          <a:prstGeom prst="bentConnector4">
                            <a:avLst>
                              <a:gd name="adj1" fmla="val 99881"/>
                              <a:gd name="adj2" fmla="val 59021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57" name="直接连接符 256"/>
                          <a:cNvCxnSpPr/>
                        </a:nvCxnSpPr>
                        <a:spPr>
                          <a:xfrm>
                            <a:off x="1723424" y="3446978"/>
                            <a:ext cx="368510" cy="242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cxnSp>
                      <a:nvCxnSpPr>
                        <a:cNvPr id="258" name="肘形连接符 257"/>
                        <a:cNvCxnSpPr>
                          <a:stCxn id="264" idx="6"/>
                          <a:endCxn id="249" idx="1"/>
                        </a:cNvCxnSpPr>
                      </a:nvCxnSpPr>
                      <a:spPr>
                        <a:xfrm flipV="1">
                          <a:off x="2376438" y="2636000"/>
                          <a:ext cx="1061402" cy="1202189"/>
                        </a:xfrm>
                        <a:prstGeom prst="bentConnector3">
                          <a:avLst>
                            <a:gd name="adj1" fmla="val 40428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59" name="肘形连接符 258"/>
                        <a:cNvCxnSpPr>
                          <a:stCxn id="265" idx="6"/>
                          <a:endCxn id="252" idx="0"/>
                        </a:cNvCxnSpPr>
                      </a:nvCxnSpPr>
                      <a:spPr>
                        <a:xfrm>
                          <a:off x="2376438" y="4036308"/>
                          <a:ext cx="1080120" cy="892554"/>
                        </a:xfrm>
                        <a:prstGeom prst="bentConnector3">
                          <a:avLst>
                            <a:gd name="adj1" fmla="val 61288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60" name="直接连接符 259"/>
                        <a:cNvCxnSpPr>
                          <a:stCxn id="248" idx="0"/>
                          <a:endCxn id="250" idx="3"/>
                        </a:cNvCxnSpPr>
                      </a:nvCxnSpPr>
                      <a:spPr>
                        <a:xfrm>
                          <a:off x="3862934" y="2590577"/>
                          <a:ext cx="241324" cy="15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61" name="直接连接符 260"/>
                        <a:cNvCxnSpPr>
                          <a:stCxn id="262" idx="3"/>
                          <a:endCxn id="253" idx="0"/>
                        </a:cNvCxnSpPr>
                      </a:nvCxnSpPr>
                      <a:spPr>
                        <a:xfrm flipV="1">
                          <a:off x="3881653" y="4906547"/>
                          <a:ext cx="217312" cy="1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62" name="文本框 261"/>
                        <a:cNvSpPr txBox="1"/>
                      </a:nvSpPr>
                      <a:spPr>
                        <a:xfrm>
                          <a:off x="3531445" y="4775847"/>
                          <a:ext cx="350208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rIns="0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   PA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78" name="等腰三角形 277"/>
                        <a:cNvSpPr/>
                      </a:nvSpPr>
                      <a:spPr>
                        <a:xfrm rot="5400000">
                          <a:off x="3456558" y="2769750"/>
                          <a:ext cx="380704" cy="432048"/>
                        </a:xfrm>
                        <a:prstGeom prst="triangle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9" name="文本框 278"/>
                        <a:cNvSpPr txBox="1"/>
                      </a:nvSpPr>
                      <a:spPr>
                        <a:xfrm>
                          <a:off x="3437840" y="2854969"/>
                          <a:ext cx="350208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rIns="0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LNA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80" name="等腰三角形 279"/>
                        <a:cNvSpPr/>
                      </a:nvSpPr>
                      <a:spPr>
                        <a:xfrm rot="5400000">
                          <a:off x="4118441" y="2811163"/>
                          <a:ext cx="321157" cy="349523"/>
                        </a:xfrm>
                        <a:prstGeom prst="triangl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81" name="直接箭头连接符 280"/>
                        <a:cNvCxnSpPr/>
                      </a:nvCxnSpPr>
                      <a:spPr>
                        <a:xfrm flipH="1" flipV="1">
                          <a:off x="4191223" y="2723899"/>
                          <a:ext cx="273447" cy="45222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82" name="等腰三角形 281"/>
                        <a:cNvSpPr/>
                      </a:nvSpPr>
                      <a:spPr>
                        <a:xfrm rot="16200000">
                          <a:off x="3482230" y="5125835"/>
                          <a:ext cx="380704" cy="432048"/>
                        </a:xfrm>
                        <a:prstGeom prst="triangle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83" name="等腰三角形 282"/>
                        <a:cNvSpPr/>
                      </a:nvSpPr>
                      <a:spPr>
                        <a:xfrm rot="16200000">
                          <a:off x="4096823" y="5154127"/>
                          <a:ext cx="335117" cy="330834"/>
                        </a:xfrm>
                        <a:prstGeom prst="triangl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84" name="直接箭头连接符 283"/>
                        <a:cNvCxnSpPr/>
                      </a:nvCxnSpPr>
                      <a:spPr>
                        <a:xfrm flipH="1" flipV="1">
                          <a:off x="4169676" y="5066133"/>
                          <a:ext cx="262264" cy="5231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57" name="组合 304"/>
                        <a:cNvGrpSpPr/>
                      </a:nvGrpSpPr>
                      <a:grpSpPr>
                        <a:xfrm>
                          <a:off x="483988" y="4191248"/>
                          <a:ext cx="1992414" cy="564893"/>
                          <a:chOff x="508253" y="3378297"/>
                          <a:chExt cx="1992414" cy="564893"/>
                        </a:xfrm>
                      </a:grpSpPr>
                      <a:grpSp>
                        <a:nvGrpSpPr>
                          <a:cNvPr id="79" name="组合 275"/>
                          <a:cNvGrpSpPr/>
                        </a:nvGrpSpPr>
                        <a:grpSpPr>
                          <a:xfrm>
                            <a:off x="1435392" y="3655158"/>
                            <a:ext cx="288032" cy="288032"/>
                            <a:chOff x="1435392" y="2267183"/>
                            <a:chExt cx="288032" cy="288032"/>
                          </a:xfrm>
                        </a:grpSpPr>
                        <a:sp>
                          <a:nvSpPr>
                            <a:cNvPr id="301" name="矩形 300"/>
                            <a:cNvSpPr/>
                          </a:nvSpPr>
                          <a:spPr>
                            <a:xfrm>
                              <a:off x="1435392" y="2267183"/>
                              <a:ext cx="288032" cy="288032"/>
                            </a:xfrm>
                            <a:prstGeom prst="rect">
                              <a:avLst/>
                            </a:prstGeom>
                            <a:solidFill>
                              <a:srgbClr val="C6D9F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302" name="直接连接符 301"/>
                            <a:cNvCxnSpPr/>
                          </a:nvCxnSpPr>
                          <a:spPr>
                            <a:xfrm flipV="1">
                              <a:off x="1512342" y="2348880"/>
                              <a:ext cx="30372" cy="14401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3" name="直接连接符 302"/>
                            <a:cNvCxnSpPr/>
                          </a:nvCxnSpPr>
                          <a:spPr>
                            <a:xfrm flipH="1" flipV="1">
                              <a:off x="1625987" y="2348880"/>
                              <a:ext cx="30371" cy="14401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4" name="直接连接符 303"/>
                            <a:cNvCxnSpPr/>
                          </a:nvCxnSpPr>
                          <a:spPr>
                            <a:xfrm>
                              <a:off x="1542714" y="2348880"/>
                              <a:ext cx="7859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  <a:grpSp>
                        <a:nvGrpSpPr>
                          <a:cNvPr id="80" name="组合 284"/>
                          <a:cNvGrpSpPr/>
                        </a:nvGrpSpPr>
                        <a:grpSpPr>
                          <a:xfrm>
                            <a:off x="2088406" y="3655158"/>
                            <a:ext cx="412261" cy="288032"/>
                            <a:chOff x="2088406" y="2492896"/>
                            <a:chExt cx="412261" cy="288032"/>
                          </a:xfrm>
                        </a:grpSpPr>
                        <a:sp>
                          <a:nvSpPr>
                            <a:cNvPr id="293" name="矩形 292"/>
                            <a:cNvSpPr/>
                          </a:nvSpPr>
                          <a:spPr>
                            <a:xfrm>
                              <a:off x="2159000" y="2492896"/>
                              <a:ext cx="288032" cy="288032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 w="19050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94" name="椭圆 293"/>
                            <a:cNvSpPr/>
                          </a:nvSpPr>
                          <a:spPr>
                            <a:xfrm>
                              <a:off x="2330719" y="2519185"/>
                              <a:ext cx="45719" cy="45719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95" name="椭圆 294"/>
                            <a:cNvSpPr/>
                          </a:nvSpPr>
                          <a:spPr>
                            <a:xfrm>
                              <a:off x="2330719" y="2717304"/>
                              <a:ext cx="45719" cy="45719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96" name="椭圆 295"/>
                            <a:cNvSpPr/>
                          </a:nvSpPr>
                          <a:spPr>
                            <a:xfrm>
                              <a:off x="2186703" y="2614053"/>
                              <a:ext cx="45719" cy="45719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zh-CN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297" name="直接连接符 296"/>
                            <a:cNvCxnSpPr/>
                          </a:nvCxnSpPr>
                          <a:spPr>
                            <a:xfrm>
                              <a:off x="2376438" y="2541866"/>
                              <a:ext cx="119441" cy="1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98" name="直接连接符 297"/>
                            <a:cNvCxnSpPr/>
                          </a:nvCxnSpPr>
                          <a:spPr>
                            <a:xfrm>
                              <a:off x="2376438" y="2747717"/>
                              <a:ext cx="12422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99" name="直接连接符 298"/>
                            <a:cNvCxnSpPr/>
                          </a:nvCxnSpPr>
                          <a:spPr>
                            <a:xfrm>
                              <a:off x="2088406" y="2636912"/>
                              <a:ext cx="9829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  <a:cxnSp>
                        <a:nvCxnSpPr>
                          <a:cNvPr id="286" name="肘形连接符 285"/>
                          <a:cNvCxnSpPr>
                            <a:stCxn id="315" idx="3"/>
                            <a:endCxn id="301" idx="1"/>
                          </a:cNvCxnSpPr>
                        </a:nvCxnSpPr>
                        <a:spPr>
                          <a:xfrm rot="16200000" flipH="1">
                            <a:off x="833391" y="3197174"/>
                            <a:ext cx="420877" cy="783123"/>
                          </a:xfrm>
                          <a:prstGeom prst="bentConnector4">
                            <a:avLst>
                              <a:gd name="adj1" fmla="val 99578"/>
                              <a:gd name="adj2" fmla="val 59195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87" name="直接连接符 286"/>
                          <a:cNvCxnSpPr/>
                        </a:nvCxnSpPr>
                        <a:spPr>
                          <a:xfrm>
                            <a:off x="1723424" y="3796752"/>
                            <a:ext cx="368510" cy="242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315" name="等腰三角形 314"/>
                          <a:cNvSpPr/>
                        </a:nvSpPr>
                        <a:spPr>
                          <a:xfrm rot="10800000">
                            <a:off x="508253" y="3378297"/>
                            <a:ext cx="288032" cy="216024"/>
                          </a:xfrm>
                          <a:prstGeom prst="triangle">
                            <a:avLst/>
                          </a:prstGeom>
                          <a:solidFill>
                            <a:srgbClr val="FFC000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cxnSp>
                      <a:nvCxnSpPr>
                        <a:cNvPr id="288" name="肘形连接符 287"/>
                        <a:cNvCxnSpPr>
                          <a:stCxn id="294" idx="6"/>
                          <a:endCxn id="279" idx="1"/>
                        </a:cNvCxnSpPr>
                      </a:nvCxnSpPr>
                      <a:spPr>
                        <a:xfrm flipV="1">
                          <a:off x="2352173" y="2985774"/>
                          <a:ext cx="1085667" cy="1531484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89" name="肘形连接符 288"/>
                        <a:cNvCxnSpPr>
                          <a:endCxn id="282" idx="0"/>
                        </a:cNvCxnSpPr>
                      </a:nvCxnSpPr>
                      <a:spPr>
                        <a:xfrm>
                          <a:off x="2453743" y="4716531"/>
                          <a:ext cx="1002815" cy="625328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90" name="直接连接符 289"/>
                        <a:cNvCxnSpPr>
                          <a:stCxn id="278" idx="0"/>
                          <a:endCxn id="280" idx="3"/>
                        </a:cNvCxnSpPr>
                      </a:nvCxnSpPr>
                      <a:spPr>
                        <a:xfrm>
                          <a:off x="3862934" y="2985774"/>
                          <a:ext cx="241324" cy="15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91" name="直接连接符 290"/>
                        <a:cNvCxnSpPr>
                          <a:stCxn id="292" idx="3"/>
                          <a:endCxn id="283" idx="0"/>
                        </a:cNvCxnSpPr>
                      </a:nvCxnSpPr>
                      <a:spPr>
                        <a:xfrm flipV="1">
                          <a:off x="3881653" y="5319544"/>
                          <a:ext cx="217312" cy="1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92" name="文本框 291"/>
                        <a:cNvSpPr txBox="1"/>
                      </a:nvSpPr>
                      <a:spPr>
                        <a:xfrm>
                          <a:off x="3531445" y="5188844"/>
                          <a:ext cx="350208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rIns="0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   PA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357" name="肘形连接符 356"/>
                        <a:cNvCxnSpPr>
                          <a:stCxn id="100" idx="2"/>
                          <a:endCxn id="52" idx="0"/>
                        </a:cNvCxnSpPr>
                      </a:nvCxnSpPr>
                      <a:spPr>
                        <a:xfrm rot="10800000" flipH="1" flipV="1">
                          <a:off x="2330718" y="2375280"/>
                          <a:ext cx="1125839" cy="1799472"/>
                        </a:xfrm>
                        <a:prstGeom prst="bentConnector3">
                          <a:avLst>
                            <a:gd name="adj1" fmla="val 84603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99" name="直接连接符 398"/>
                        <a:cNvCxnSpPr/>
                      </a:nvCxnSpPr>
                      <a:spPr>
                        <a:xfrm flipH="1">
                          <a:off x="1883414" y="1776820"/>
                          <a:ext cx="50370" cy="417246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00" name="直接连接符 399"/>
                        <a:cNvCxnSpPr/>
                      </a:nvCxnSpPr>
                      <a:spPr>
                        <a:xfrm flipH="1">
                          <a:off x="4896718" y="1857708"/>
                          <a:ext cx="55766" cy="416358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01" name="直接连接符 400"/>
                        <a:cNvCxnSpPr/>
                      </a:nvCxnSpPr>
                      <a:spPr>
                        <a:xfrm>
                          <a:off x="6322810" y="1857708"/>
                          <a:ext cx="25168" cy="416358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03" name="肘形连接符 402"/>
                        <a:cNvCxnSpPr>
                          <a:stCxn id="38" idx="0"/>
                        </a:cNvCxnSpPr>
                      </a:nvCxnSpPr>
                      <a:spPr>
                        <a:xfrm>
                          <a:off x="4453781" y="1818818"/>
                          <a:ext cx="659334" cy="628759"/>
                        </a:xfrm>
                        <a:prstGeom prst="bentConnector3">
                          <a:avLst>
                            <a:gd name="adj1" fmla="val 5809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04" name="肘形连接符 403"/>
                        <a:cNvCxnSpPr/>
                      </a:nvCxnSpPr>
                      <a:spPr>
                        <a:xfrm>
                          <a:off x="4429799" y="2215473"/>
                          <a:ext cx="683316" cy="420527"/>
                        </a:xfrm>
                        <a:prstGeom prst="bentConnector3">
                          <a:avLst>
                            <a:gd name="adj1" fmla="val 45818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10" name="肘形连接符 409"/>
                        <a:cNvCxnSpPr>
                          <a:stCxn id="250" idx="0"/>
                        </a:cNvCxnSpPr>
                      </a:nvCxnSpPr>
                      <a:spPr>
                        <a:xfrm>
                          <a:off x="4453781" y="2590728"/>
                          <a:ext cx="642516" cy="236080"/>
                        </a:xfrm>
                        <a:prstGeom prst="bentConnector3">
                          <a:avLst>
                            <a:gd name="adj1" fmla="val 2776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23" name="肘形连接符 422"/>
                        <a:cNvCxnSpPr/>
                      </a:nvCxnSpPr>
                      <a:spPr>
                        <a:xfrm flipV="1">
                          <a:off x="4422175" y="4338754"/>
                          <a:ext cx="681370" cy="250032"/>
                        </a:xfrm>
                        <a:prstGeom prst="bentConnector3">
                          <a:avLst>
                            <a:gd name="adj1" fmla="val 31361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27" name="肘形连接符 426"/>
                        <a:cNvCxnSpPr/>
                      </a:nvCxnSpPr>
                      <a:spPr>
                        <a:xfrm flipV="1">
                          <a:off x="4436811" y="4549806"/>
                          <a:ext cx="672154" cy="376299"/>
                        </a:xfrm>
                        <a:prstGeom prst="bentConnector3">
                          <a:avLst>
                            <a:gd name="adj1" fmla="val 4338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28" name="肘形连接符 427"/>
                        <a:cNvCxnSpPr/>
                      </a:nvCxnSpPr>
                      <a:spPr>
                        <a:xfrm flipV="1">
                          <a:off x="4415007" y="4732993"/>
                          <a:ext cx="681290" cy="595776"/>
                        </a:xfrm>
                        <a:prstGeom prst="bentConnector3">
                          <a:avLst>
                            <a:gd name="adj1" fmla="val 59321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45" name="直接连接符 444"/>
                        <a:cNvCxnSpPr/>
                      </a:nvCxnSpPr>
                      <a:spPr>
                        <a:xfrm>
                          <a:off x="4443384" y="2982186"/>
                          <a:ext cx="6601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48" name="直接连接符 447"/>
                        <a:cNvCxnSpPr/>
                      </a:nvCxnSpPr>
                      <a:spPr>
                        <a:xfrm>
                          <a:off x="4436811" y="4160579"/>
                          <a:ext cx="6601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67" name="直接连接符 466"/>
                        <a:cNvCxnSpPr>
                          <a:stCxn id="41" idx="3"/>
                          <a:endCxn id="42" idx="1"/>
                        </a:cNvCxnSpPr>
                      </a:nvCxnSpPr>
                      <a:spPr>
                        <a:xfrm>
                          <a:off x="6124060" y="3591471"/>
                          <a:ext cx="447836" cy="1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69" name="直接连接符 468"/>
                        <a:cNvCxnSpPr>
                          <a:stCxn id="42" idx="3"/>
                          <a:endCxn id="43" idx="1"/>
                        </a:cNvCxnSpPr>
                      </a:nvCxnSpPr>
                      <a:spPr>
                        <a:xfrm>
                          <a:off x="7376860" y="3591472"/>
                          <a:ext cx="44687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72" name="直接连接符 471"/>
                        <a:cNvCxnSpPr>
                          <a:stCxn id="43" idx="3"/>
                          <a:endCxn id="44" idx="1"/>
                        </a:cNvCxnSpPr>
                      </a:nvCxnSpPr>
                      <a:spPr>
                        <a:xfrm flipV="1">
                          <a:off x="8759839" y="3591471"/>
                          <a:ext cx="1225527" cy="1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75" name="直接连接符 474"/>
                        <a:cNvCxnSpPr/>
                      </a:nvCxnSpPr>
                      <a:spPr>
                        <a:xfrm>
                          <a:off x="9493210" y="1857708"/>
                          <a:ext cx="12020" cy="405867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sp>
                    <a:nvSpPr>
                      <a:cNvPr id="503" name="文本框 502"/>
                      <a:cNvSpPr txBox="1"/>
                    </a:nvSpPr>
                    <a:spPr>
                      <a:xfrm>
                        <a:off x="216198" y="5091109"/>
                        <a:ext cx="903868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lIns="0" rIns="0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600" dirty="0" smtClean="0">
                              <a:latin typeface="微软雅黑" panose="020B0503020204020204" pitchFamily="34" charset="-122"/>
                              <a:ea typeface="微软雅黑" panose="020B0503020204020204" pitchFamily="34" charset="-122"/>
                            </a:rPr>
                            <a:t>Antenna</a:t>
                          </a:r>
                          <a:endParaRPr lang="zh-CN" altLang="en-US" sz="1600" dirty="0" smtClean="0">
                            <a:latin typeface="微软雅黑" panose="020B0503020204020204" pitchFamily="34" charset="-122"/>
                            <a:ea typeface="微软雅黑" panose="020B0503020204020204" pitchFamily="34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504" name="文本框 503"/>
                      <a:cNvSpPr txBox="1"/>
                    </a:nvSpPr>
                    <a:spPr>
                      <a:xfrm>
                        <a:off x="1296318" y="5091109"/>
                        <a:ext cx="679592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lIns="0" rIns="0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600" dirty="0" smtClean="0">
                              <a:latin typeface="微软雅黑" panose="020B0503020204020204" pitchFamily="34" charset="-122"/>
                              <a:ea typeface="微软雅黑" panose="020B0503020204020204" pitchFamily="34" charset="-122"/>
                            </a:rPr>
                            <a:t>Filter</a:t>
                          </a:r>
                          <a:endParaRPr lang="zh-CN" altLang="en-US" sz="1600" dirty="0" smtClean="0">
                            <a:latin typeface="微软雅黑" panose="020B0503020204020204" pitchFamily="34" charset="-122"/>
                            <a:ea typeface="微软雅黑" panose="020B0503020204020204" pitchFamily="34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505" name="文本框 504"/>
                      <a:cNvSpPr txBox="1"/>
                    </a:nvSpPr>
                    <a:spPr>
                      <a:xfrm>
                        <a:off x="2707330" y="5091109"/>
                        <a:ext cx="1266092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lIns="0" rIns="0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600" dirty="0" smtClean="0">
                              <a:latin typeface="微软雅黑" panose="020B0503020204020204" pitchFamily="34" charset="-122"/>
                              <a:ea typeface="微软雅黑" panose="020B0503020204020204" pitchFamily="34" charset="-122"/>
                            </a:rPr>
                            <a:t>PA &amp; LNA</a:t>
                          </a:r>
                          <a:endParaRPr lang="zh-CN" altLang="en-US" sz="1600" dirty="0" smtClean="0">
                            <a:latin typeface="微软雅黑" panose="020B0503020204020204" pitchFamily="34" charset="-122"/>
                            <a:ea typeface="微软雅黑" panose="020B0503020204020204" pitchFamily="34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506" name="文本框 505"/>
                      <a:cNvSpPr txBox="1"/>
                    </a:nvSpPr>
                    <a:spPr>
                      <a:xfrm>
                        <a:off x="5017536" y="5091109"/>
                        <a:ext cx="1266092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lIns="0" rIns="0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600" dirty="0" smtClean="0">
                              <a:latin typeface="微软雅黑" panose="020B0503020204020204" pitchFamily="34" charset="-122"/>
                              <a:ea typeface="微软雅黑" panose="020B0503020204020204" pitchFamily="34" charset="-122"/>
                            </a:rPr>
                            <a:t>TRX</a:t>
                          </a:r>
                          <a:endParaRPr lang="zh-CN" altLang="en-US" sz="1600" dirty="0" smtClean="0">
                            <a:latin typeface="微软雅黑" panose="020B0503020204020204" pitchFamily="34" charset="-122"/>
                            <a:ea typeface="微软雅黑" panose="020B0503020204020204" pitchFamily="34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507" name="文本框 506"/>
                      <a:cNvSpPr txBox="1"/>
                    </a:nvSpPr>
                    <a:spPr>
                      <a:xfrm>
                        <a:off x="7033491" y="5091109"/>
                        <a:ext cx="1967683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lIns="0" rIns="0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600" dirty="0" smtClean="0">
                              <a:latin typeface="微软雅黑" panose="020B0503020204020204" pitchFamily="34" charset="-122"/>
                              <a:ea typeface="微软雅黑" panose="020B0503020204020204" pitchFamily="34" charset="-122"/>
                            </a:rPr>
                            <a:t>Digital </a:t>
                          </a:r>
                          <a:r>
                            <a:rPr lang="en-US" altLang="zh-CN" sz="1600" dirty="0" err="1" smtClean="0">
                              <a:latin typeface="微软雅黑" panose="020B0503020204020204" pitchFamily="34" charset="-122"/>
                              <a:ea typeface="微软雅黑" panose="020B0503020204020204" pitchFamily="34" charset="-122"/>
                            </a:rPr>
                            <a:t>IF</a:t>
                          </a:r>
                          <a:r>
                            <a:rPr lang="en-US" altLang="zh-CN" sz="1600" dirty="0" err="1" smtClean="0">
                              <a:latin typeface="微软雅黑" panose="020B0503020204020204" pitchFamily="34" charset="-122"/>
                              <a:ea typeface="微软雅黑" panose="020B0503020204020204" pitchFamily="34" charset="-122"/>
                            </a:rPr>
                            <a:t>+</a:t>
                          </a:r>
                          <a:r>
                            <a:rPr lang="en-US" altLang="zh-CN" sz="1600" dirty="0" err="1" smtClean="0">
                              <a:latin typeface="微软雅黑" panose="020B0503020204020204" pitchFamily="34" charset="-122"/>
                              <a:ea typeface="微软雅黑" panose="020B0503020204020204" pitchFamily="34" charset="-122"/>
                            </a:rPr>
                            <a:t>interface</a:t>
                          </a:r>
                          <a:endParaRPr lang="zh-CN" altLang="en-US" sz="1600" dirty="0" smtClean="0">
                            <a:latin typeface="微软雅黑" panose="020B0503020204020204" pitchFamily="34" charset="-122"/>
                            <a:ea typeface="微软雅黑" panose="020B0503020204020204" pitchFamily="34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508" name="文本框 507"/>
                      <a:cNvSpPr txBox="1"/>
                    </a:nvSpPr>
                    <a:spPr>
                      <a:xfrm>
                        <a:off x="10086514" y="5091109"/>
                        <a:ext cx="1002892" cy="58477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lIns="0" rIns="0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charset="-122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600" dirty="0" smtClean="0"/>
                            <a:t>baseband</a:t>
                          </a:r>
                          <a:endParaRPr lang="zh-CN" altLang="en-US" sz="1600" dirty="0" smtClean="0"/>
                        </a:p>
                        <a:p>
                          <a:endParaRPr lang="zh-CN" altLang="en-US" sz="1600" dirty="0" smtClean="0">
                            <a:latin typeface="微软雅黑" panose="020B0503020204020204" pitchFamily="34" charset="-122"/>
                            <a:ea typeface="微软雅黑" panose="020B0503020204020204" pitchFamily="34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518" name="矩形 517"/>
                      <a:cNvSpPr/>
                    </a:nvSpPr>
                    <a:spPr>
                      <a:xfrm>
                        <a:off x="6531306" y="4029258"/>
                        <a:ext cx="793788" cy="497745"/>
                      </a:xfrm>
                      <a:prstGeom prst="rect">
                        <a:avLst/>
                      </a:prstGeom>
                      <a:solidFill>
                        <a:srgbClr val="C6D9F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IC</a:t>
                          </a:r>
                          <a:endParaRPr lang="zh-CN" altLang="en-US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19" name="矩形 518"/>
                      <a:cNvSpPr/>
                    </a:nvSpPr>
                    <a:spPr>
                      <a:xfrm>
                        <a:off x="5981844" y="5059990"/>
                        <a:ext cx="793788" cy="497745"/>
                      </a:xfrm>
                      <a:prstGeom prst="rect">
                        <a:avLst/>
                      </a:prstGeom>
                      <a:solidFill>
                        <a:srgbClr val="FFC000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</a:rPr>
                            <a:t>LO</a:t>
                          </a:r>
                          <a:endParaRPr lang="zh-CN" altLang="en-US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" name="上弧形箭头 2"/>
                      <a:cNvSpPr/>
                    </a:nvSpPr>
                    <a:spPr>
                      <a:xfrm>
                        <a:off x="2184686" y="1780937"/>
                        <a:ext cx="144681" cy="85331"/>
                      </a:xfrm>
                      <a:prstGeom prst="curvedDownArrow">
                        <a:avLst/>
                      </a:prstGeom>
                      <a:solidFill>
                        <a:srgbClr val="FF0000"/>
                      </a:solidFill>
                      <a:ln w="9525">
                        <a:noFill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9" name="上弧形箭头 158"/>
                      <a:cNvSpPr/>
                    </a:nvSpPr>
                    <a:spPr>
                      <a:xfrm>
                        <a:off x="2187036" y="2449020"/>
                        <a:ext cx="144681" cy="85331"/>
                      </a:xfrm>
                      <a:prstGeom prst="curvedDownArrow">
                        <a:avLst/>
                      </a:prstGeom>
                      <a:solidFill>
                        <a:srgbClr val="FF0000"/>
                      </a:solidFill>
                      <a:ln w="9525">
                        <a:noFill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0" name="上弧形箭头 159"/>
                      <a:cNvSpPr/>
                    </a:nvSpPr>
                    <a:spPr>
                      <a:xfrm>
                        <a:off x="2193766" y="3451779"/>
                        <a:ext cx="144681" cy="85331"/>
                      </a:xfrm>
                      <a:prstGeom prst="curvedDownArrow">
                        <a:avLst/>
                      </a:prstGeom>
                      <a:solidFill>
                        <a:srgbClr val="FF0000"/>
                      </a:solidFill>
                      <a:ln w="9525">
                        <a:noFill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1" name="上弧形箭头 160"/>
                      <a:cNvSpPr/>
                    </a:nvSpPr>
                    <a:spPr>
                      <a:xfrm>
                        <a:off x="2169385" y="4127472"/>
                        <a:ext cx="144681" cy="85331"/>
                      </a:xfrm>
                      <a:prstGeom prst="curvedDownArrow">
                        <a:avLst/>
                      </a:prstGeom>
                      <a:solidFill>
                        <a:srgbClr val="FF0000"/>
                      </a:solidFill>
                      <a:ln w="9525">
                        <a:noFill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A6DA2" w:rsidRDefault="008345AF" w:rsidP="008345AF">
      <w:pPr>
        <w:pStyle w:val="a4"/>
        <w:tabs>
          <w:tab w:val="clear" w:pos="4153"/>
          <w:tab w:val="clear" w:pos="8306"/>
        </w:tabs>
        <w:ind w:firstLineChars="1200" w:firstLine="240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igure1:</w:t>
      </w:r>
      <w:bookmarkStart w:id="22" w:name="OLE_LINK5"/>
      <w:bookmarkStart w:id="23" w:name="OLE_LINK6"/>
      <w:r>
        <w:rPr>
          <w:rFonts w:eastAsia="宋体" w:hint="eastAsia"/>
          <w:lang w:eastAsia="zh-CN"/>
        </w:rPr>
        <w:t xml:space="preserve"> </w:t>
      </w:r>
      <w:bookmarkEnd w:id="22"/>
      <w:bookmarkEnd w:id="23"/>
      <w:r w:rsidR="00A031E1">
        <w:rPr>
          <w:rFonts w:eastAsia="宋体" w:hint="eastAsia"/>
          <w:lang w:eastAsia="zh-CN"/>
        </w:rPr>
        <w:t>Reference architecture for NR BS in 3.3-4.2GHz</w:t>
      </w:r>
    </w:p>
    <w:p w:rsidR="00E42DDC" w:rsidRPr="00F34214" w:rsidRDefault="009912B4" w:rsidP="00F34214">
      <w:pPr>
        <w:tabs>
          <w:tab w:val="left" w:pos="1134"/>
        </w:tabs>
        <w:spacing w:after="180" w:line="240" w:lineRule="exact"/>
        <w:jc w:val="both"/>
        <w:rPr>
          <w:rFonts w:ascii="Times" w:hAnsi="Times"/>
          <w:lang w:eastAsia="zh-CN"/>
        </w:rPr>
      </w:pPr>
      <w:r>
        <w:rPr>
          <w:rFonts w:ascii="Times" w:hAnsi="Times" w:hint="eastAsia"/>
          <w:lang w:eastAsia="zh-CN"/>
        </w:rPr>
        <w:t xml:space="preserve">3.5GHz </w:t>
      </w:r>
      <w:r w:rsidR="00F34214" w:rsidRPr="00F34214">
        <w:rPr>
          <w:rFonts w:ascii="Times" w:hAnsi="Times" w:hint="eastAsia"/>
          <w:lang w:eastAsia="zh-CN"/>
        </w:rPr>
        <w:t xml:space="preserve">5G </w:t>
      </w:r>
      <w:r w:rsidR="00F34214" w:rsidRPr="00F34214">
        <w:rPr>
          <w:rFonts w:ascii="Times" w:hAnsi="Times"/>
          <w:lang w:eastAsia="zh-CN"/>
        </w:rPr>
        <w:t xml:space="preserve">NR compared with LTE, the difference is mainly </w:t>
      </w:r>
      <w:r>
        <w:rPr>
          <w:rFonts w:ascii="Times" w:hAnsi="Times"/>
          <w:lang w:eastAsia="zh-CN"/>
        </w:rPr>
        <w:t>in the number</w:t>
      </w:r>
      <w:r w:rsidR="005D1FC8">
        <w:rPr>
          <w:rFonts w:ascii="Times" w:hAnsi="Times" w:hint="eastAsia"/>
          <w:lang w:eastAsia="zh-CN"/>
        </w:rPr>
        <w:t>s</w:t>
      </w:r>
      <w:r>
        <w:rPr>
          <w:rFonts w:ascii="Times" w:hAnsi="Times"/>
          <w:lang w:eastAsia="zh-CN"/>
        </w:rPr>
        <w:t xml:space="preserve"> of </w:t>
      </w:r>
      <w:r>
        <w:rPr>
          <w:rFonts w:ascii="Times" w:hAnsi="Times" w:hint="eastAsia"/>
          <w:lang w:eastAsia="zh-CN"/>
        </w:rPr>
        <w:t>antenna arrays</w:t>
      </w:r>
      <w:r w:rsidR="00F34214" w:rsidRPr="00F34214">
        <w:rPr>
          <w:rFonts w:ascii="Times" w:hAnsi="Times"/>
          <w:lang w:eastAsia="zh-CN"/>
        </w:rPr>
        <w:t xml:space="preserve">, </w:t>
      </w:r>
      <w:r w:rsidR="005D1FC8">
        <w:rPr>
          <w:rFonts w:ascii="Times" w:hAnsi="Times" w:hint="eastAsia"/>
          <w:lang w:eastAsia="zh-CN"/>
        </w:rPr>
        <w:t xml:space="preserve">the </w:t>
      </w:r>
      <w:r w:rsidR="00F34214" w:rsidRPr="00F34214">
        <w:rPr>
          <w:rFonts w:ascii="Times" w:hAnsi="Times"/>
          <w:lang w:eastAsia="zh-CN"/>
        </w:rPr>
        <w:t>number of channels, bandwidth, transmission power, etc</w:t>
      </w:r>
      <w:r w:rsidR="00F34214">
        <w:rPr>
          <w:rFonts w:ascii="Times" w:hAnsi="Times" w:hint="eastAsia"/>
          <w:lang w:eastAsia="zh-CN"/>
        </w:rPr>
        <w:t>.</w:t>
      </w:r>
      <w:r w:rsidR="00602114" w:rsidRPr="00602114">
        <w:rPr>
          <w:rFonts w:ascii="Times" w:hAnsi="Times"/>
          <w:lang w:eastAsia="zh-CN"/>
        </w:rPr>
        <w:t xml:space="preserve"> </w:t>
      </w:r>
      <w:r w:rsidR="00602114">
        <w:rPr>
          <w:rFonts w:ascii="Times" w:hAnsi="Times"/>
          <w:lang w:eastAsia="zh-CN"/>
        </w:rPr>
        <w:t xml:space="preserve">The following </w:t>
      </w:r>
      <w:r w:rsidR="00602114">
        <w:rPr>
          <w:rFonts w:ascii="Times" w:hAnsi="Times" w:hint="eastAsia"/>
          <w:lang w:eastAsia="zh-CN"/>
        </w:rPr>
        <w:t>issue</w:t>
      </w:r>
      <w:r w:rsidR="00602114" w:rsidRPr="00602114">
        <w:rPr>
          <w:rFonts w:ascii="Times" w:hAnsi="Times"/>
          <w:lang w:eastAsia="zh-CN"/>
        </w:rPr>
        <w:t>s need to be considered</w:t>
      </w:r>
      <w:r w:rsidR="00602114">
        <w:rPr>
          <w:rFonts w:ascii="Times" w:hAnsi="Times" w:hint="eastAsia"/>
          <w:lang w:eastAsia="zh-CN"/>
        </w:rPr>
        <w:t>.</w:t>
      </w:r>
    </w:p>
    <w:p w:rsidR="002A31AE" w:rsidRDefault="009912B4" w:rsidP="009912B4">
      <w:pPr>
        <w:tabs>
          <w:tab w:val="left" w:pos="1134"/>
        </w:tabs>
        <w:spacing w:after="180" w:line="240" w:lineRule="exact"/>
        <w:jc w:val="both"/>
        <w:rPr>
          <w:rFonts w:ascii="Times" w:hAnsi="Times"/>
          <w:b/>
          <w:u w:val="single"/>
          <w:lang w:eastAsia="zh-CN"/>
        </w:rPr>
      </w:pPr>
      <w:r w:rsidRPr="009912B4">
        <w:rPr>
          <w:rFonts w:ascii="Times" w:hAnsi="Times" w:hint="eastAsia"/>
          <w:b/>
          <w:u w:val="single"/>
          <w:lang w:eastAsia="zh-CN"/>
        </w:rPr>
        <w:t>BS o</w:t>
      </w:r>
      <w:r w:rsidRPr="009912B4">
        <w:rPr>
          <w:rFonts w:ascii="Times" w:hAnsi="Times"/>
          <w:b/>
          <w:u w:val="single"/>
          <w:lang w:eastAsia="zh-CN"/>
        </w:rPr>
        <w:t>utput power</w:t>
      </w:r>
      <w:r>
        <w:rPr>
          <w:rFonts w:ascii="Times" w:hAnsi="Times" w:hint="eastAsia"/>
          <w:b/>
          <w:u w:val="single"/>
          <w:lang w:eastAsia="zh-CN"/>
        </w:rPr>
        <w:t>:</w:t>
      </w:r>
    </w:p>
    <w:p w:rsidR="00516D7A" w:rsidRPr="00516D7A" w:rsidRDefault="00516D7A" w:rsidP="00602114">
      <w:pPr>
        <w:tabs>
          <w:tab w:val="left" w:pos="1134"/>
        </w:tabs>
        <w:spacing w:after="180" w:line="240" w:lineRule="exact"/>
        <w:jc w:val="both"/>
        <w:rPr>
          <w:rFonts w:ascii="Times" w:hAnsi="Times"/>
          <w:lang w:eastAsia="zh-CN"/>
        </w:rPr>
      </w:pPr>
      <w:r>
        <w:rPr>
          <w:rFonts w:ascii="Times" w:hAnsi="Times" w:hint="eastAsia"/>
          <w:lang w:eastAsia="zh-CN"/>
        </w:rPr>
        <w:t xml:space="preserve">BS output </w:t>
      </w:r>
      <w:r w:rsidRPr="00516D7A">
        <w:rPr>
          <w:rFonts w:ascii="Times" w:hAnsi="Times"/>
          <w:lang w:eastAsia="zh-CN"/>
        </w:rPr>
        <w:t xml:space="preserve">power need to guarantee the power spectral density, </w:t>
      </w:r>
      <w:r>
        <w:rPr>
          <w:rFonts w:ascii="Times" w:hAnsi="Times" w:hint="eastAsia"/>
          <w:lang w:eastAsia="zh-CN"/>
        </w:rPr>
        <w:t>and meet</w:t>
      </w:r>
      <w:r w:rsidRPr="00516D7A">
        <w:rPr>
          <w:rFonts w:ascii="Times" w:hAnsi="Times"/>
          <w:lang w:eastAsia="zh-CN"/>
        </w:rPr>
        <w:t xml:space="preserve"> the </w:t>
      </w:r>
      <w:r>
        <w:rPr>
          <w:rFonts w:ascii="Times" w:hAnsi="Times"/>
          <w:lang w:eastAsia="zh-CN"/>
        </w:rPr>
        <w:t xml:space="preserve">macro </w:t>
      </w:r>
      <w:r>
        <w:rPr>
          <w:rFonts w:ascii="Times" w:hAnsi="Times" w:hint="eastAsia"/>
          <w:lang w:eastAsia="zh-CN"/>
        </w:rPr>
        <w:t>scenario</w:t>
      </w:r>
      <w:r w:rsidRPr="00516D7A">
        <w:rPr>
          <w:rFonts w:ascii="Times" w:hAnsi="Times"/>
          <w:lang w:eastAsia="zh-CN"/>
        </w:rPr>
        <w:t>.</w:t>
      </w:r>
      <w:r>
        <w:rPr>
          <w:rFonts w:ascii="Times" w:hAnsi="Times" w:hint="eastAsia"/>
          <w:lang w:eastAsia="zh-CN"/>
        </w:rPr>
        <w:t xml:space="preserve"> </w:t>
      </w:r>
      <w:r w:rsidR="00F662E0" w:rsidRPr="00F662E0">
        <w:rPr>
          <w:rFonts w:ascii="Times" w:hAnsi="Times"/>
          <w:lang w:eastAsia="zh-CN"/>
        </w:rPr>
        <w:t>Although</w:t>
      </w:r>
      <w:r w:rsidR="00D11432">
        <w:rPr>
          <w:rFonts w:ascii="Times" w:hAnsi="Times"/>
          <w:lang w:eastAsia="zh-CN"/>
        </w:rPr>
        <w:t xml:space="preserve"> the total power output is </w:t>
      </w:r>
      <w:r w:rsidR="00D11432">
        <w:rPr>
          <w:rFonts w:ascii="Times" w:hAnsi="Times" w:hint="eastAsia"/>
          <w:lang w:eastAsia="zh-CN"/>
        </w:rPr>
        <w:t>high</w:t>
      </w:r>
      <w:r w:rsidR="00F662E0" w:rsidRPr="00F662E0">
        <w:rPr>
          <w:rFonts w:ascii="Times" w:hAnsi="Times"/>
          <w:lang w:eastAsia="zh-CN"/>
        </w:rPr>
        <w:t xml:space="preserve">, we can through the multi-channel design to reduce </w:t>
      </w:r>
      <w:r w:rsidR="00817E0A">
        <w:rPr>
          <w:rFonts w:ascii="Times" w:hAnsi="Times"/>
          <w:lang w:eastAsia="zh-CN"/>
        </w:rPr>
        <w:t xml:space="preserve">the maximum output power of </w:t>
      </w:r>
      <w:r w:rsidR="00817E0A">
        <w:rPr>
          <w:rFonts w:ascii="Times" w:hAnsi="Times" w:hint="eastAsia"/>
          <w:lang w:eastAsia="zh-CN"/>
        </w:rPr>
        <w:t>per</w:t>
      </w:r>
      <w:r w:rsidR="00F662E0" w:rsidRPr="00F662E0">
        <w:rPr>
          <w:rFonts w:ascii="Times" w:hAnsi="Times"/>
          <w:lang w:eastAsia="zh-CN"/>
        </w:rPr>
        <w:t xml:space="preserve"> PA</w:t>
      </w:r>
      <w:r w:rsidR="00F662E0">
        <w:rPr>
          <w:rFonts w:ascii="Times" w:hAnsi="Times" w:hint="eastAsia"/>
          <w:lang w:eastAsia="zh-CN"/>
        </w:rPr>
        <w:t>.</w:t>
      </w:r>
    </w:p>
    <w:p w:rsidR="009912B4" w:rsidRDefault="00C35578" w:rsidP="00D11432">
      <w:pPr>
        <w:tabs>
          <w:tab w:val="left" w:pos="1134"/>
        </w:tabs>
        <w:spacing w:after="180" w:line="240" w:lineRule="exact"/>
        <w:jc w:val="both"/>
        <w:rPr>
          <w:rFonts w:ascii="Times" w:hAnsi="Times"/>
          <w:b/>
          <w:bCs/>
          <w:u w:val="single"/>
          <w:lang w:eastAsia="zh-CN"/>
        </w:rPr>
      </w:pPr>
      <w:r w:rsidRPr="00C35578">
        <w:rPr>
          <w:rFonts w:ascii="Times" w:hAnsi="Times"/>
          <w:b/>
          <w:bCs/>
          <w:u w:val="single"/>
          <w:lang w:eastAsia="zh-CN"/>
        </w:rPr>
        <w:t>Channel bandwidth</w:t>
      </w:r>
      <w:r w:rsidR="00602114">
        <w:rPr>
          <w:rFonts w:ascii="Times" w:hAnsi="Times" w:hint="eastAsia"/>
          <w:b/>
          <w:bCs/>
          <w:u w:val="single"/>
          <w:lang w:eastAsia="zh-CN"/>
        </w:rPr>
        <w:t>:</w:t>
      </w:r>
    </w:p>
    <w:p w:rsidR="00E42DDC" w:rsidRPr="00D11432" w:rsidRDefault="000D2127" w:rsidP="00D11432">
      <w:pPr>
        <w:tabs>
          <w:tab w:val="left" w:pos="1134"/>
        </w:tabs>
        <w:spacing w:after="180" w:line="240" w:lineRule="exact"/>
        <w:jc w:val="both"/>
        <w:rPr>
          <w:rFonts w:ascii="Times" w:hAnsi="Times"/>
          <w:lang w:eastAsia="zh-CN"/>
        </w:rPr>
      </w:pPr>
      <w:r w:rsidRPr="000D2127">
        <w:rPr>
          <w:rFonts w:ascii="Times" w:hAnsi="Times"/>
          <w:lang w:eastAsia="zh-CN"/>
        </w:rPr>
        <w:t xml:space="preserve">In addition to the system capacity, channel bandwidth needs to consider </w:t>
      </w:r>
      <w:r>
        <w:rPr>
          <w:rFonts w:ascii="Times" w:hAnsi="Times" w:hint="eastAsia"/>
          <w:lang w:eastAsia="zh-CN"/>
        </w:rPr>
        <w:t xml:space="preserve">the available performance of </w:t>
      </w:r>
      <w:r>
        <w:rPr>
          <w:rFonts w:ascii="Times" w:hAnsi="Times"/>
          <w:lang w:eastAsia="zh-CN"/>
        </w:rPr>
        <w:t>PA, LNA and filter</w:t>
      </w:r>
      <w:r>
        <w:rPr>
          <w:rFonts w:ascii="Times" w:hAnsi="Times" w:hint="eastAsia"/>
          <w:lang w:eastAsia="zh-CN"/>
        </w:rPr>
        <w:t>.</w:t>
      </w:r>
      <w:r w:rsidRPr="000D2127">
        <w:rPr>
          <w:rFonts w:ascii="Tahoma" w:hAnsi="Tahoma" w:cs="Tahoma"/>
          <w:color w:val="666666"/>
          <w:sz w:val="14"/>
          <w:szCs w:val="14"/>
        </w:rPr>
        <w:t xml:space="preserve"> </w:t>
      </w:r>
      <w:r w:rsidRPr="000D2127">
        <w:rPr>
          <w:rFonts w:ascii="Times" w:hAnsi="Times"/>
          <w:lang w:eastAsia="zh-CN"/>
        </w:rPr>
        <w:t>We can first</w:t>
      </w:r>
      <w:r>
        <w:rPr>
          <w:rFonts w:ascii="Times" w:hAnsi="Times" w:hint="eastAsia"/>
          <w:lang w:eastAsia="zh-CN"/>
        </w:rPr>
        <w:t>ly</w:t>
      </w:r>
      <w:r w:rsidRPr="000D2127">
        <w:rPr>
          <w:rFonts w:ascii="Times" w:hAnsi="Times"/>
          <w:lang w:eastAsia="zh-CN"/>
        </w:rPr>
        <w:t xml:space="preserve"> study </w:t>
      </w:r>
      <w:r>
        <w:rPr>
          <w:rFonts w:ascii="Times" w:hAnsi="Times" w:hint="eastAsia"/>
          <w:lang w:eastAsia="zh-CN"/>
        </w:rPr>
        <w:t xml:space="preserve">the channel bandwidth </w:t>
      </w:r>
      <w:r w:rsidRPr="000D2127">
        <w:rPr>
          <w:rFonts w:ascii="Times" w:hAnsi="Times"/>
          <w:lang w:eastAsia="zh-CN"/>
        </w:rPr>
        <w:t>based on 100 MH</w:t>
      </w:r>
      <w:r>
        <w:rPr>
          <w:rFonts w:ascii="Times" w:hAnsi="Times" w:hint="eastAsia"/>
          <w:lang w:eastAsia="zh-CN"/>
        </w:rPr>
        <w:t>z.</w:t>
      </w:r>
    </w:p>
    <w:p w:rsidR="00602114" w:rsidRPr="005D1FC8" w:rsidRDefault="005D1FC8" w:rsidP="009912B4">
      <w:pPr>
        <w:tabs>
          <w:tab w:val="left" w:pos="1134"/>
        </w:tabs>
        <w:spacing w:after="180" w:line="240" w:lineRule="exact"/>
        <w:jc w:val="both"/>
        <w:rPr>
          <w:rFonts w:ascii="Times" w:hAnsi="Times"/>
          <w:b/>
          <w:bCs/>
          <w:u w:val="single"/>
          <w:lang w:eastAsia="zh-CN"/>
        </w:rPr>
      </w:pPr>
      <w:r>
        <w:rPr>
          <w:rFonts w:ascii="Times" w:hAnsi="Times" w:hint="eastAsia"/>
          <w:b/>
          <w:bCs/>
          <w:u w:val="single"/>
          <w:lang w:eastAsia="zh-CN"/>
        </w:rPr>
        <w:t>T</w:t>
      </w:r>
      <w:r w:rsidRPr="005D1FC8">
        <w:rPr>
          <w:rFonts w:ascii="Times" w:hAnsi="Times" w:hint="eastAsia"/>
          <w:b/>
          <w:bCs/>
          <w:u w:val="single"/>
          <w:lang w:eastAsia="zh-CN"/>
        </w:rPr>
        <w:t xml:space="preserve">he </w:t>
      </w:r>
      <w:r w:rsidRPr="005D1FC8">
        <w:rPr>
          <w:rFonts w:ascii="Times" w:hAnsi="Times"/>
          <w:b/>
          <w:bCs/>
          <w:u w:val="single"/>
          <w:lang w:eastAsia="zh-CN"/>
        </w:rPr>
        <w:t>number of channels</w:t>
      </w:r>
      <w:r>
        <w:rPr>
          <w:rFonts w:ascii="Times" w:hAnsi="Times" w:hint="eastAsia"/>
          <w:b/>
          <w:bCs/>
          <w:u w:val="single"/>
          <w:lang w:eastAsia="zh-CN"/>
        </w:rPr>
        <w:t>:</w:t>
      </w:r>
    </w:p>
    <w:p w:rsidR="00602114" w:rsidRPr="005D1FC8" w:rsidRDefault="00B40718" w:rsidP="009912B4">
      <w:pPr>
        <w:tabs>
          <w:tab w:val="left" w:pos="1134"/>
        </w:tabs>
        <w:spacing w:after="180" w:line="240" w:lineRule="exact"/>
        <w:jc w:val="both"/>
        <w:rPr>
          <w:rFonts w:ascii="Times" w:hAnsi="Times"/>
          <w:lang w:eastAsia="zh-CN"/>
        </w:rPr>
      </w:pPr>
      <w:r>
        <w:rPr>
          <w:rFonts w:ascii="Times" w:hAnsi="Times" w:hint="eastAsia"/>
          <w:lang w:eastAsia="zh-CN"/>
        </w:rPr>
        <w:t xml:space="preserve">The number of </w:t>
      </w:r>
      <w:r w:rsidR="0032378D">
        <w:rPr>
          <w:rFonts w:ascii="Times" w:hAnsi="Times"/>
          <w:lang w:eastAsia="zh-CN"/>
        </w:rPr>
        <w:t xml:space="preserve">channels </w:t>
      </w:r>
      <w:r>
        <w:rPr>
          <w:rFonts w:ascii="Times" w:hAnsi="Times"/>
          <w:lang w:eastAsia="zh-CN"/>
        </w:rPr>
        <w:t>should</w:t>
      </w:r>
      <w:r>
        <w:rPr>
          <w:rFonts w:ascii="Times" w:hAnsi="Times" w:hint="eastAsia"/>
          <w:lang w:eastAsia="zh-CN"/>
        </w:rPr>
        <w:t xml:space="preserve"> be flexible configuration, such as using </w:t>
      </w:r>
      <w:r w:rsidR="00D6265F" w:rsidRPr="00D6265F">
        <w:rPr>
          <w:rFonts w:ascii="Times" w:hAnsi="Times"/>
          <w:lang w:eastAsia="zh-CN"/>
        </w:rPr>
        <w:t>32 or 64</w:t>
      </w:r>
      <w:r>
        <w:rPr>
          <w:rFonts w:ascii="Times" w:hAnsi="Times" w:hint="eastAsia"/>
          <w:lang w:eastAsia="zh-CN"/>
        </w:rPr>
        <w:t>. W</w:t>
      </w:r>
      <w:r w:rsidR="00D6265F" w:rsidRPr="00D6265F">
        <w:rPr>
          <w:rFonts w:ascii="Times" w:hAnsi="Times"/>
          <w:lang w:eastAsia="zh-CN"/>
        </w:rPr>
        <w:t>e can analyze the performance difference of</w:t>
      </w:r>
      <w:r w:rsidR="0032378D">
        <w:rPr>
          <w:rFonts w:ascii="Times" w:hAnsi="Times" w:hint="eastAsia"/>
          <w:lang w:eastAsia="zh-CN"/>
        </w:rPr>
        <w:t xml:space="preserve"> </w:t>
      </w:r>
      <w:r w:rsidR="00D6265F" w:rsidRPr="00D6265F">
        <w:rPr>
          <w:rFonts w:ascii="Times" w:hAnsi="Times"/>
          <w:lang w:eastAsia="zh-CN"/>
        </w:rPr>
        <w:t>32 and 64</w:t>
      </w:r>
      <w:r w:rsidR="00D6265F" w:rsidRPr="005D1FC8">
        <w:rPr>
          <w:rFonts w:ascii="Times" w:hAnsi="Times" w:hint="eastAsia"/>
          <w:lang w:eastAsia="zh-CN"/>
        </w:rPr>
        <w:t xml:space="preserve"> </w:t>
      </w:r>
      <w:r w:rsidR="0032378D" w:rsidRPr="00D6265F">
        <w:rPr>
          <w:rFonts w:ascii="Times" w:hAnsi="Times"/>
          <w:lang w:eastAsia="zh-CN"/>
        </w:rPr>
        <w:t>channels</w:t>
      </w:r>
      <w:r w:rsidR="0032378D">
        <w:rPr>
          <w:rFonts w:ascii="Times" w:hAnsi="Times" w:hint="eastAsia"/>
          <w:lang w:eastAsia="zh-CN"/>
        </w:rPr>
        <w:t>.</w:t>
      </w:r>
    </w:p>
    <w:p w:rsidR="00602114" w:rsidRPr="00B40718" w:rsidRDefault="00B92123" w:rsidP="009912B4">
      <w:pPr>
        <w:tabs>
          <w:tab w:val="left" w:pos="1134"/>
        </w:tabs>
        <w:spacing w:after="180" w:line="240" w:lineRule="exact"/>
        <w:jc w:val="both"/>
        <w:rPr>
          <w:rFonts w:ascii="Times" w:hAnsi="Times"/>
          <w:b/>
          <w:bCs/>
          <w:u w:val="single"/>
          <w:lang w:eastAsia="zh-CN"/>
        </w:rPr>
      </w:pPr>
      <w:r>
        <w:rPr>
          <w:rFonts w:ascii="Times" w:hAnsi="Times" w:hint="eastAsia"/>
          <w:b/>
          <w:bCs/>
          <w:u w:val="single"/>
          <w:lang w:eastAsia="zh-CN"/>
        </w:rPr>
        <w:lastRenderedPageBreak/>
        <w:t>T</w:t>
      </w:r>
      <w:r w:rsidR="00B40718" w:rsidRPr="00B40718">
        <w:rPr>
          <w:rFonts w:ascii="Times" w:hAnsi="Times"/>
          <w:b/>
          <w:bCs/>
          <w:u w:val="single"/>
          <w:lang w:eastAsia="zh-CN"/>
        </w:rPr>
        <w:t>he number</w:t>
      </w:r>
      <w:r w:rsidR="00B40718" w:rsidRPr="00B40718">
        <w:rPr>
          <w:rFonts w:ascii="Times" w:hAnsi="Times" w:hint="eastAsia"/>
          <w:b/>
          <w:bCs/>
          <w:u w:val="single"/>
          <w:lang w:eastAsia="zh-CN"/>
        </w:rPr>
        <w:t>s</w:t>
      </w:r>
      <w:r w:rsidR="00B40718" w:rsidRPr="00B40718">
        <w:rPr>
          <w:rFonts w:ascii="Times" w:hAnsi="Times"/>
          <w:b/>
          <w:bCs/>
          <w:u w:val="single"/>
          <w:lang w:eastAsia="zh-CN"/>
        </w:rPr>
        <w:t xml:space="preserve"> of </w:t>
      </w:r>
      <w:r w:rsidR="00B40718" w:rsidRPr="00B40718">
        <w:rPr>
          <w:rFonts w:ascii="Times" w:hAnsi="Times" w:hint="eastAsia"/>
          <w:b/>
          <w:bCs/>
          <w:u w:val="single"/>
          <w:lang w:eastAsia="zh-CN"/>
        </w:rPr>
        <w:t>antenna arrays</w:t>
      </w:r>
      <w:r w:rsidR="00BF775E">
        <w:rPr>
          <w:rFonts w:ascii="Times" w:hAnsi="Times" w:hint="eastAsia"/>
          <w:b/>
          <w:bCs/>
          <w:u w:val="single"/>
          <w:lang w:eastAsia="zh-CN"/>
        </w:rPr>
        <w:t>：</w:t>
      </w:r>
    </w:p>
    <w:p w:rsidR="00BF775E" w:rsidRDefault="00B92123" w:rsidP="005D6AC9">
      <w:pPr>
        <w:tabs>
          <w:tab w:val="left" w:pos="1134"/>
        </w:tabs>
        <w:spacing w:after="180" w:line="240" w:lineRule="exact"/>
        <w:jc w:val="both"/>
        <w:rPr>
          <w:rFonts w:ascii="Times" w:hAnsi="Times"/>
          <w:lang w:eastAsia="zh-CN"/>
        </w:rPr>
      </w:pPr>
      <w:r w:rsidRPr="00B92123">
        <w:rPr>
          <w:rFonts w:ascii="Times" w:hAnsi="Times" w:hint="eastAsia"/>
          <w:lang w:eastAsia="zh-CN"/>
        </w:rPr>
        <w:t>The number of array</w:t>
      </w:r>
      <w:r w:rsidRPr="00B92123">
        <w:rPr>
          <w:rFonts w:ascii="Times" w:hAnsi="Times"/>
          <w:lang w:eastAsia="zh-CN"/>
        </w:rPr>
        <w:t>s should</w:t>
      </w:r>
      <w:r w:rsidRPr="00B92123">
        <w:rPr>
          <w:rFonts w:ascii="Times" w:hAnsi="Times" w:hint="eastAsia"/>
          <w:lang w:eastAsia="zh-CN"/>
        </w:rPr>
        <w:t xml:space="preserve"> be flexible configuration. F</w:t>
      </w:r>
      <w:r w:rsidRPr="00B92123">
        <w:rPr>
          <w:rFonts w:ascii="Times" w:hAnsi="Times"/>
          <w:lang w:eastAsia="zh-CN"/>
        </w:rPr>
        <w:t>or the frequency of 3.5 GHz</w:t>
      </w:r>
      <w:r w:rsidRPr="00B92123">
        <w:rPr>
          <w:rFonts w:ascii="Times" w:hAnsi="Times" w:hint="eastAsia"/>
          <w:lang w:eastAsia="zh-CN"/>
        </w:rPr>
        <w:t>, 128 or 192 antenna arrays may be used.</w:t>
      </w:r>
      <w:r w:rsidR="003F3BA3" w:rsidRPr="00B92123">
        <w:rPr>
          <w:rFonts w:ascii="Times" w:hAnsi="Times"/>
          <w:lang w:eastAsia="zh-CN"/>
        </w:rPr>
        <w:t xml:space="preserve"> </w:t>
      </w:r>
      <w:r w:rsidRPr="00B92123">
        <w:rPr>
          <w:rFonts w:ascii="Times" w:hAnsi="Times"/>
          <w:lang w:eastAsia="zh-CN"/>
        </w:rPr>
        <w:t>According to coverage targets, base station can be used the most optimal configuration</w:t>
      </w:r>
      <w:r w:rsidR="00494E31">
        <w:rPr>
          <w:rFonts w:ascii="Times" w:hAnsi="Times" w:hint="eastAsia"/>
          <w:lang w:eastAsia="zh-CN"/>
        </w:rPr>
        <w:t>.</w:t>
      </w:r>
    </w:p>
    <w:p w:rsidR="00C35578" w:rsidRPr="001073EE" w:rsidRDefault="001073EE" w:rsidP="009912B4">
      <w:pPr>
        <w:tabs>
          <w:tab w:val="left" w:pos="1134"/>
        </w:tabs>
        <w:spacing w:after="180" w:line="240" w:lineRule="exact"/>
        <w:jc w:val="both"/>
        <w:rPr>
          <w:rFonts w:ascii="Times" w:hAnsi="Times"/>
          <w:b/>
          <w:bCs/>
          <w:u w:val="single"/>
          <w:lang w:eastAsia="zh-CN"/>
        </w:rPr>
      </w:pPr>
      <w:bookmarkStart w:id="24" w:name="OLE_LINK26"/>
      <w:bookmarkStart w:id="25" w:name="OLE_LINK27"/>
      <w:r>
        <w:rPr>
          <w:rFonts w:ascii="Times" w:hAnsi="Times" w:hint="eastAsia"/>
          <w:b/>
          <w:bCs/>
          <w:u w:val="single"/>
          <w:lang w:eastAsia="zh-CN"/>
        </w:rPr>
        <w:t xml:space="preserve">The </w:t>
      </w:r>
      <w:r>
        <w:rPr>
          <w:rFonts w:ascii="Times" w:hAnsi="Times"/>
          <w:b/>
          <w:bCs/>
          <w:u w:val="single"/>
          <w:lang w:eastAsia="zh-CN"/>
        </w:rPr>
        <w:t>requirement</w:t>
      </w:r>
      <w:r>
        <w:rPr>
          <w:rFonts w:ascii="Times" w:hAnsi="Times" w:hint="eastAsia"/>
          <w:b/>
          <w:bCs/>
          <w:u w:val="single"/>
          <w:lang w:eastAsia="zh-CN"/>
        </w:rPr>
        <w:t xml:space="preserve">s </w:t>
      </w:r>
      <w:r w:rsidRPr="001073EE">
        <w:rPr>
          <w:rFonts w:ascii="Times" w:eastAsia="宋体" w:hAnsi="Times"/>
          <w:b/>
          <w:bCs/>
          <w:u w:val="single"/>
          <w:lang w:eastAsia="zh-CN"/>
        </w:rPr>
        <w:t xml:space="preserve">for </w:t>
      </w:r>
      <w:r>
        <w:rPr>
          <w:rFonts w:ascii="Times" w:hAnsi="Times" w:hint="eastAsia"/>
          <w:b/>
          <w:bCs/>
          <w:u w:val="single"/>
          <w:lang w:eastAsia="zh-CN"/>
        </w:rPr>
        <w:t xml:space="preserve">5G </w:t>
      </w:r>
      <w:r w:rsidRPr="001073EE">
        <w:rPr>
          <w:rFonts w:ascii="Times" w:eastAsia="宋体" w:hAnsi="Times"/>
          <w:b/>
          <w:bCs/>
          <w:u w:val="single"/>
          <w:lang w:eastAsia="zh-CN"/>
        </w:rPr>
        <w:t>NR</w:t>
      </w:r>
      <w:r>
        <w:rPr>
          <w:rFonts w:ascii="Times" w:hAnsi="Times" w:hint="eastAsia"/>
          <w:b/>
          <w:bCs/>
          <w:u w:val="single"/>
          <w:lang w:eastAsia="zh-CN"/>
        </w:rPr>
        <w:t xml:space="preserve"> in </w:t>
      </w:r>
      <w:r w:rsidR="00886927">
        <w:rPr>
          <w:rFonts w:ascii="Times" w:hAnsi="Times" w:hint="eastAsia"/>
          <w:b/>
          <w:bCs/>
          <w:u w:val="single"/>
          <w:lang w:eastAsia="zh-CN"/>
        </w:rPr>
        <w:t>3.3-4.2GHz</w:t>
      </w:r>
    </w:p>
    <w:bookmarkEnd w:id="24"/>
    <w:bookmarkEnd w:id="25"/>
    <w:p w:rsidR="00C35578" w:rsidRPr="00886927" w:rsidRDefault="00886927" w:rsidP="009912B4">
      <w:pPr>
        <w:tabs>
          <w:tab w:val="left" w:pos="1134"/>
        </w:tabs>
        <w:spacing w:after="180" w:line="240" w:lineRule="exact"/>
        <w:jc w:val="both"/>
        <w:rPr>
          <w:rFonts w:ascii="Times" w:hAnsi="Times"/>
          <w:b/>
          <w:u w:val="single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eastAsia="宋体"/>
        </w:rPr>
        <w:t xml:space="preserve">existing 3GPP requirements for LTE and MSR including AAS should be re-used for </w:t>
      </w:r>
      <w:r>
        <w:rPr>
          <w:rFonts w:hint="eastAsia"/>
          <w:lang w:eastAsia="zh-CN"/>
        </w:rPr>
        <w:t xml:space="preserve">5G </w:t>
      </w:r>
      <w:r>
        <w:rPr>
          <w:rFonts w:eastAsia="宋体"/>
        </w:rPr>
        <w:t xml:space="preserve">NR </w:t>
      </w:r>
      <w:r>
        <w:rPr>
          <w:rFonts w:hint="eastAsia"/>
          <w:lang w:eastAsia="zh-CN"/>
        </w:rPr>
        <w:t xml:space="preserve">in 3.3-4.2GHz </w:t>
      </w:r>
      <w:r>
        <w:rPr>
          <w:rFonts w:eastAsia="宋体"/>
        </w:rPr>
        <w:t>as much as possible.</w:t>
      </w:r>
    </w:p>
    <w:p w:rsidR="008A6DA2" w:rsidRPr="00200416" w:rsidRDefault="00200416" w:rsidP="00200416">
      <w:pPr>
        <w:pStyle w:val="4"/>
        <w:rPr>
          <w:rFonts w:eastAsia="宋体"/>
          <w:lang w:eastAsia="zh-CN"/>
        </w:rPr>
      </w:pPr>
      <w:r w:rsidRPr="00EB7D40">
        <w:rPr>
          <w:rFonts w:hint="eastAsia"/>
          <w:b/>
        </w:rPr>
        <w:t>2</w:t>
      </w:r>
      <w:r>
        <w:rPr>
          <w:rFonts w:hint="eastAsia"/>
          <w:b/>
          <w:lang w:eastAsia="zh-CN"/>
        </w:rPr>
        <w:t xml:space="preserve">.2 </w:t>
      </w:r>
      <w:r w:rsidR="008345AF" w:rsidRPr="008345AF">
        <w:rPr>
          <w:rFonts w:eastAsia="宋体"/>
          <w:b/>
        </w:rPr>
        <w:t xml:space="preserve">Reference Architecture for NR </w:t>
      </w:r>
      <w:r w:rsidR="008345AF">
        <w:rPr>
          <w:rFonts w:hint="eastAsia"/>
          <w:b/>
          <w:lang w:eastAsia="zh-CN"/>
        </w:rPr>
        <w:t>UE in 3.3-4.2GHz</w:t>
      </w:r>
    </w:p>
    <w:p w:rsidR="00606D8C" w:rsidRDefault="000B7A54" w:rsidP="00200416">
      <w:pPr>
        <w:rPr>
          <w:lang w:eastAsia="zh-CN"/>
        </w:rPr>
      </w:pPr>
      <w:r>
        <w:rPr>
          <w:rFonts w:ascii="Times" w:hAnsi="Times" w:hint="eastAsia"/>
          <w:lang w:eastAsia="zh-CN"/>
        </w:rPr>
        <w:t>W</w:t>
      </w:r>
      <w:r w:rsidRPr="00465A80">
        <w:rPr>
          <w:rFonts w:ascii="Times" w:hAnsi="Times"/>
        </w:rPr>
        <w:t>e pre</w:t>
      </w:r>
      <w:r>
        <w:rPr>
          <w:rFonts w:ascii="Times" w:hAnsi="Times"/>
        </w:rPr>
        <w:t xml:space="preserve">sent a reference architecture </w:t>
      </w:r>
      <w:r>
        <w:rPr>
          <w:rFonts w:ascii="Times" w:hAnsi="Times" w:hint="eastAsia"/>
          <w:lang w:eastAsia="zh-CN"/>
        </w:rPr>
        <w:t>for</w:t>
      </w:r>
      <w:r>
        <w:rPr>
          <w:rFonts w:ascii="Times" w:hAnsi="Times"/>
        </w:rPr>
        <w:t xml:space="preserve"> </w:t>
      </w:r>
      <w:r>
        <w:rPr>
          <w:rFonts w:ascii="Times" w:hAnsi="Times" w:hint="eastAsia"/>
          <w:lang w:eastAsia="zh-CN"/>
        </w:rPr>
        <w:t>NR UE around 3.5GHz as below,</w:t>
      </w:r>
      <w:r w:rsidRPr="000B7A54">
        <w:rPr>
          <w:rFonts w:ascii="Times" w:hAnsi="Times" w:hint="eastAsia"/>
        </w:rPr>
        <w:t xml:space="preserve"> </w:t>
      </w:r>
    </w:p>
    <w:p w:rsidR="00606D8C" w:rsidRDefault="000B7A54" w:rsidP="00FB3D4A">
      <w:pPr>
        <w:ind w:firstLineChars="650" w:firstLine="1300"/>
        <w:rPr>
          <w:lang w:eastAsia="zh-CN"/>
        </w:rPr>
      </w:pPr>
      <w:r>
        <w:object w:dxaOrig="6613" w:dyaOrig="5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4pt;height:166.05pt" o:ole="">
            <v:imagedata r:id="rId8" o:title=""/>
          </v:shape>
          <o:OLEObject Type="Embed" ProgID="Visio.Drawing.11" ShapeID="_x0000_i1025" DrawAspect="Content" ObjectID="_1547643255" r:id="rId9"/>
        </w:object>
      </w:r>
    </w:p>
    <w:p w:rsidR="000B7A54" w:rsidRDefault="000B7A54" w:rsidP="000B7A54">
      <w:pPr>
        <w:pStyle w:val="a4"/>
        <w:tabs>
          <w:tab w:val="clear" w:pos="4153"/>
          <w:tab w:val="clear" w:pos="8306"/>
        </w:tabs>
        <w:ind w:firstLineChars="1200" w:firstLine="240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igure1: Reference architecture for NR UE in 3.3-4.2GHz</w:t>
      </w:r>
    </w:p>
    <w:p w:rsidR="002F7171" w:rsidRPr="00344F50" w:rsidRDefault="00B63565" w:rsidP="002F7171">
      <w:pPr>
        <w:tabs>
          <w:tab w:val="left" w:pos="1134"/>
        </w:tabs>
        <w:spacing w:after="180" w:line="240" w:lineRule="exact"/>
        <w:jc w:val="both"/>
        <w:rPr>
          <w:rFonts w:ascii="Times" w:hAnsi="Times"/>
          <w:b/>
          <w:bCs/>
          <w:u w:val="single"/>
          <w:lang w:eastAsia="zh-CN"/>
        </w:rPr>
      </w:pPr>
      <w:r w:rsidRPr="00B63565">
        <w:rPr>
          <w:rFonts w:eastAsia="宋体"/>
          <w:b/>
          <w:u w:val="single"/>
          <w:lang w:val="en-US"/>
        </w:rPr>
        <w:t>Antennas for NR U</w:t>
      </w:r>
      <w:r w:rsidRPr="00B63565">
        <w:rPr>
          <w:rFonts w:hint="eastAsia"/>
          <w:b/>
          <w:u w:val="single"/>
          <w:lang w:val="en-US" w:eastAsia="zh-CN"/>
        </w:rPr>
        <w:t>E</w:t>
      </w:r>
      <w:r w:rsidR="002F7171">
        <w:rPr>
          <w:rFonts w:ascii="Times" w:hAnsi="Times" w:hint="eastAsia"/>
          <w:b/>
          <w:bCs/>
          <w:u w:val="single"/>
          <w:lang w:eastAsia="zh-CN"/>
        </w:rPr>
        <w:t>:</w:t>
      </w:r>
    </w:p>
    <w:p w:rsidR="002F7171" w:rsidRPr="00B63565" w:rsidRDefault="002F7171" w:rsidP="00344F50">
      <w:pPr>
        <w:tabs>
          <w:tab w:val="left" w:pos="1134"/>
        </w:tabs>
        <w:spacing w:after="180" w:line="240" w:lineRule="exact"/>
        <w:jc w:val="both"/>
        <w:rPr>
          <w:rFonts w:eastAsia="宋体"/>
          <w:lang w:eastAsia="zh-CN"/>
        </w:rPr>
      </w:pPr>
      <w:r w:rsidRPr="00B63565">
        <w:rPr>
          <w:rFonts w:eastAsia="宋体" w:hint="eastAsia"/>
          <w:lang w:eastAsia="zh-CN"/>
        </w:rPr>
        <w:t xml:space="preserve">The reference architecture for 5G NR below 6GHz is similar to LTE UE, 5G </w:t>
      </w:r>
      <w:r w:rsidRPr="00B63565">
        <w:rPr>
          <w:rFonts w:eastAsia="宋体"/>
          <w:lang w:eastAsia="zh-CN"/>
        </w:rPr>
        <w:t xml:space="preserve">NR </w:t>
      </w:r>
      <w:r w:rsidRPr="00B63565">
        <w:rPr>
          <w:rFonts w:eastAsia="宋体" w:hint="eastAsia"/>
          <w:lang w:eastAsia="zh-CN"/>
        </w:rPr>
        <w:t xml:space="preserve">should have </w:t>
      </w:r>
      <w:r w:rsidRPr="00B63565">
        <w:rPr>
          <w:rFonts w:eastAsia="宋体"/>
          <w:lang w:eastAsia="zh-CN"/>
        </w:rPr>
        <w:t>more transmit and receive antennas</w:t>
      </w:r>
      <w:r w:rsidRPr="00B63565">
        <w:rPr>
          <w:rFonts w:eastAsia="宋体" w:hint="eastAsia"/>
          <w:lang w:eastAsia="zh-CN"/>
        </w:rPr>
        <w:t>.</w:t>
      </w:r>
      <w:r w:rsidR="00B63565" w:rsidRPr="00B63565">
        <w:rPr>
          <w:rFonts w:eastAsia="宋体"/>
          <w:lang w:eastAsia="zh-CN"/>
        </w:rPr>
        <w:t xml:space="preserve"> </w:t>
      </w:r>
      <w:r w:rsidR="00B63565" w:rsidRPr="00B63565">
        <w:rPr>
          <w:rFonts w:eastAsia="宋体" w:hint="eastAsia"/>
          <w:lang w:eastAsia="zh-CN"/>
        </w:rPr>
        <w:t xml:space="preserve">For </w:t>
      </w:r>
      <w:r w:rsidR="00B63565" w:rsidRPr="00B63565">
        <w:rPr>
          <w:rFonts w:eastAsia="宋体"/>
          <w:lang w:eastAsia="zh-CN"/>
        </w:rPr>
        <w:t>conti</w:t>
      </w:r>
      <w:r w:rsidR="00B63565">
        <w:rPr>
          <w:rFonts w:eastAsia="宋体"/>
          <w:lang w:eastAsia="zh-CN"/>
        </w:rPr>
        <w:t>nuous wide coverage</w:t>
      </w:r>
      <w:r w:rsidR="00B63565">
        <w:rPr>
          <w:rFonts w:eastAsia="宋体" w:hint="eastAsia"/>
          <w:lang w:eastAsia="zh-CN"/>
        </w:rPr>
        <w:t xml:space="preserve"> and </w:t>
      </w:r>
      <w:r w:rsidR="00B63565" w:rsidRPr="00B63565">
        <w:rPr>
          <w:rFonts w:eastAsia="宋体"/>
          <w:lang w:eastAsia="zh-CN"/>
        </w:rPr>
        <w:t>hot spot scenarios</w:t>
      </w:r>
      <w:r w:rsidR="00B63565">
        <w:rPr>
          <w:rFonts w:eastAsia="宋体"/>
          <w:lang w:eastAsia="zh-CN"/>
        </w:rPr>
        <w:t xml:space="preserve">, </w:t>
      </w:r>
      <w:r w:rsidR="00B63565">
        <w:rPr>
          <w:rFonts w:eastAsia="宋体" w:hint="eastAsia"/>
          <w:lang w:eastAsia="zh-CN"/>
        </w:rPr>
        <w:t xml:space="preserve">UE should </w:t>
      </w:r>
      <w:r w:rsidR="00B63565" w:rsidRPr="00B63565">
        <w:rPr>
          <w:rFonts w:eastAsia="宋体"/>
          <w:lang w:eastAsia="zh-CN"/>
        </w:rPr>
        <w:t>support at least 2</w:t>
      </w:r>
      <w:r w:rsidR="00B63565">
        <w:rPr>
          <w:rFonts w:eastAsia="宋体" w:hint="eastAsia"/>
          <w:lang w:eastAsia="zh-CN"/>
        </w:rPr>
        <w:t>Tx</w:t>
      </w:r>
      <w:r w:rsidR="00B63565" w:rsidRPr="00B63565">
        <w:rPr>
          <w:rFonts w:eastAsia="宋体"/>
          <w:lang w:eastAsia="zh-CN"/>
        </w:rPr>
        <w:t>/4</w:t>
      </w:r>
      <w:r w:rsidR="00B63565">
        <w:rPr>
          <w:rFonts w:eastAsia="宋体" w:hint="eastAsia"/>
          <w:lang w:eastAsia="zh-CN"/>
        </w:rPr>
        <w:t>Rx.</w:t>
      </w:r>
    </w:p>
    <w:p w:rsidR="002F7171" w:rsidRDefault="002F7171" w:rsidP="002F7171">
      <w:pPr>
        <w:tabs>
          <w:tab w:val="left" w:pos="1134"/>
        </w:tabs>
        <w:spacing w:after="180" w:line="240" w:lineRule="exact"/>
        <w:jc w:val="both"/>
        <w:rPr>
          <w:rFonts w:ascii="Times" w:hAnsi="Times"/>
          <w:b/>
          <w:bCs/>
          <w:u w:val="single"/>
          <w:lang w:eastAsia="zh-CN"/>
        </w:rPr>
      </w:pPr>
      <w:r w:rsidRPr="00C35578">
        <w:rPr>
          <w:rFonts w:ascii="Times" w:hAnsi="Times"/>
          <w:b/>
          <w:bCs/>
          <w:u w:val="single"/>
          <w:lang w:eastAsia="zh-CN"/>
        </w:rPr>
        <w:t>Channel bandwidth</w:t>
      </w:r>
      <w:r>
        <w:rPr>
          <w:rFonts w:ascii="Times" w:hAnsi="Times" w:hint="eastAsia"/>
          <w:b/>
          <w:bCs/>
          <w:u w:val="single"/>
          <w:lang w:eastAsia="zh-CN"/>
        </w:rPr>
        <w:t>:</w:t>
      </w:r>
    </w:p>
    <w:p w:rsidR="002F7171" w:rsidRPr="002F7171" w:rsidRDefault="00653B9D" w:rsidP="002F7171">
      <w:pPr>
        <w:tabs>
          <w:tab w:val="left" w:pos="1134"/>
        </w:tabs>
        <w:spacing w:after="180" w:line="240" w:lineRule="exact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 w:rsidR="002F7171" w:rsidRPr="002F7171">
        <w:rPr>
          <w:rFonts w:eastAsia="宋体"/>
          <w:lang w:eastAsia="zh-CN"/>
        </w:rPr>
        <w:t>lexible bandwidth</w:t>
      </w:r>
      <w:r w:rsidR="008A2766">
        <w:rPr>
          <w:rFonts w:eastAsia="宋体" w:hint="eastAsia"/>
          <w:lang w:eastAsia="zh-CN"/>
        </w:rPr>
        <w:t xml:space="preserve"> needs to be study</w:t>
      </w:r>
      <w:r w:rsidR="002F7171">
        <w:rPr>
          <w:rFonts w:eastAsia="宋体"/>
          <w:lang w:eastAsia="zh-CN"/>
        </w:rPr>
        <w:t xml:space="preserve">, </w:t>
      </w:r>
      <w:r w:rsidR="00C90311">
        <w:rPr>
          <w:rFonts w:eastAsia="宋体" w:hint="eastAsia"/>
          <w:lang w:eastAsia="zh-CN"/>
        </w:rPr>
        <w:t xml:space="preserve">UE </w:t>
      </w:r>
      <w:r w:rsidR="008A2766">
        <w:rPr>
          <w:rFonts w:eastAsia="宋体" w:hint="eastAsia"/>
          <w:lang w:eastAsia="zh-CN"/>
        </w:rPr>
        <w:t>should</w:t>
      </w:r>
      <w:r w:rsidR="002F7171">
        <w:rPr>
          <w:rFonts w:eastAsia="宋体"/>
          <w:lang w:eastAsia="zh-CN"/>
        </w:rPr>
        <w:t xml:space="preserve"> support 100 MH</w:t>
      </w:r>
      <w:r w:rsidR="002F7171">
        <w:rPr>
          <w:rFonts w:eastAsia="宋体" w:hint="eastAsia"/>
          <w:lang w:eastAsia="zh-CN"/>
        </w:rPr>
        <w:t>z</w:t>
      </w:r>
      <w:r w:rsidR="002F7171">
        <w:rPr>
          <w:rFonts w:eastAsia="宋体"/>
          <w:lang w:eastAsia="zh-CN"/>
        </w:rPr>
        <w:t xml:space="preserve"> </w:t>
      </w:r>
      <w:r w:rsidR="002F7171">
        <w:rPr>
          <w:rFonts w:eastAsia="宋体" w:hint="eastAsia"/>
          <w:lang w:eastAsia="zh-CN"/>
        </w:rPr>
        <w:t>channel</w:t>
      </w:r>
      <w:r w:rsidR="002F7171" w:rsidRPr="002F7171">
        <w:rPr>
          <w:rFonts w:eastAsia="宋体"/>
          <w:lang w:eastAsia="zh-CN"/>
        </w:rPr>
        <w:t xml:space="preserve"> bandwid</w:t>
      </w:r>
      <w:r w:rsidR="002F7171">
        <w:rPr>
          <w:rFonts w:eastAsia="宋体" w:hint="eastAsia"/>
          <w:lang w:eastAsia="zh-CN"/>
        </w:rPr>
        <w:t>th,</w:t>
      </w:r>
    </w:p>
    <w:p w:rsidR="00B63565" w:rsidRPr="000865A3" w:rsidRDefault="00B63565" w:rsidP="00B63565">
      <w:pPr>
        <w:tabs>
          <w:tab w:val="left" w:pos="1134"/>
        </w:tabs>
        <w:spacing w:after="180" w:line="240" w:lineRule="exact"/>
        <w:jc w:val="both"/>
        <w:rPr>
          <w:rFonts w:ascii="Times" w:hAnsi="Times"/>
          <w:b/>
          <w:bCs/>
          <w:u w:val="single"/>
          <w:lang w:eastAsia="zh-CN"/>
        </w:rPr>
      </w:pPr>
      <w:r w:rsidRPr="00344F50">
        <w:rPr>
          <w:rFonts w:ascii="Times" w:hAnsi="Times" w:hint="eastAsia"/>
          <w:b/>
          <w:bCs/>
          <w:u w:val="single"/>
          <w:lang w:eastAsia="zh-CN"/>
        </w:rPr>
        <w:t xml:space="preserve">UE </w:t>
      </w:r>
      <w:r w:rsidRPr="00344F50">
        <w:rPr>
          <w:rFonts w:ascii="Times" w:hAnsi="Times"/>
          <w:b/>
          <w:bCs/>
          <w:u w:val="single"/>
          <w:lang w:eastAsia="zh-CN"/>
        </w:rPr>
        <w:t>maximum</w:t>
      </w:r>
      <w:r w:rsidRPr="00344F50">
        <w:rPr>
          <w:rFonts w:ascii="Times" w:hAnsi="Times" w:hint="eastAsia"/>
          <w:b/>
          <w:bCs/>
          <w:u w:val="single"/>
          <w:lang w:eastAsia="zh-CN"/>
        </w:rPr>
        <w:t xml:space="preserve"> output power</w:t>
      </w:r>
    </w:p>
    <w:p w:rsidR="00B63565" w:rsidRDefault="00B63565" w:rsidP="00B63565">
      <w:pPr>
        <w:tabs>
          <w:tab w:val="left" w:pos="1134"/>
        </w:tabs>
        <w:spacing w:after="180" w:line="240" w:lineRule="exact"/>
        <w:jc w:val="both"/>
        <w:rPr>
          <w:rFonts w:eastAsia="宋体"/>
          <w:lang w:eastAsia="zh-CN"/>
        </w:rPr>
      </w:pPr>
      <w:r w:rsidRPr="00194A96">
        <w:rPr>
          <w:rFonts w:ascii="Times" w:hAnsi="Times"/>
          <w:lang w:eastAsia="zh-CN"/>
        </w:rPr>
        <w:t>3.5 GH</w:t>
      </w:r>
      <w:r w:rsidRPr="00194A96">
        <w:rPr>
          <w:rFonts w:ascii="Times" w:hAnsi="Times" w:hint="eastAsia"/>
          <w:lang w:eastAsia="zh-CN"/>
        </w:rPr>
        <w:t>z</w:t>
      </w:r>
      <w:r w:rsidRPr="00194A96">
        <w:rPr>
          <w:rFonts w:ascii="Times" w:hAnsi="Times"/>
          <w:lang w:eastAsia="zh-CN"/>
        </w:rPr>
        <w:t xml:space="preserve"> </w:t>
      </w:r>
      <w:r w:rsidRPr="00194A96">
        <w:rPr>
          <w:rFonts w:ascii="Times" w:hAnsi="Times" w:hint="eastAsia"/>
          <w:lang w:eastAsia="zh-CN"/>
        </w:rPr>
        <w:t xml:space="preserve">5G NR </w:t>
      </w:r>
      <w:r>
        <w:rPr>
          <w:rFonts w:ascii="Times" w:hAnsi="Times"/>
          <w:lang w:eastAsia="zh-CN"/>
        </w:rPr>
        <w:t xml:space="preserve">uplink </w:t>
      </w:r>
      <w:r w:rsidRPr="00194A96">
        <w:rPr>
          <w:rFonts w:ascii="Times" w:hAnsi="Times"/>
          <w:lang w:eastAsia="zh-CN"/>
        </w:rPr>
        <w:t>coverage</w:t>
      </w:r>
      <w:r>
        <w:rPr>
          <w:rFonts w:ascii="Times" w:hAnsi="Times" w:hint="eastAsia"/>
          <w:lang w:eastAsia="zh-CN"/>
        </w:rPr>
        <w:t xml:space="preserve"> is limit</w:t>
      </w:r>
      <w:r w:rsidRPr="00194A96">
        <w:rPr>
          <w:rFonts w:ascii="Times" w:hAnsi="Times" w:hint="eastAsia"/>
          <w:lang w:eastAsia="zh-CN"/>
        </w:rPr>
        <w:t>,</w:t>
      </w:r>
      <w:r w:rsidRPr="00194A96">
        <w:rPr>
          <w:rFonts w:ascii="Times" w:hAnsi="Times"/>
          <w:lang w:eastAsia="zh-CN"/>
        </w:rPr>
        <w:t xml:space="preserve"> </w:t>
      </w:r>
      <w:r w:rsidRPr="00194A96">
        <w:rPr>
          <w:rFonts w:ascii="Times" w:hAnsi="Times" w:hint="eastAsia"/>
          <w:lang w:eastAsia="zh-CN"/>
        </w:rPr>
        <w:t>and t</w:t>
      </w:r>
      <w:r w:rsidRPr="00194A96">
        <w:rPr>
          <w:rFonts w:ascii="Times" w:hAnsi="Times"/>
          <w:lang w:eastAsia="zh-CN"/>
        </w:rPr>
        <w:t xml:space="preserve">here is a </w:t>
      </w:r>
      <w:r w:rsidRPr="00194A96">
        <w:rPr>
          <w:rFonts w:ascii="Times" w:hAnsi="Times" w:hint="eastAsia"/>
          <w:lang w:eastAsia="zh-CN"/>
        </w:rPr>
        <w:t>big</w:t>
      </w:r>
      <w:r w:rsidRPr="00194A96">
        <w:rPr>
          <w:rFonts w:ascii="Times" w:hAnsi="Times"/>
          <w:lang w:eastAsia="zh-CN"/>
        </w:rPr>
        <w:t xml:space="preserve"> </w:t>
      </w:r>
      <w:r w:rsidRPr="00194A96">
        <w:rPr>
          <w:rFonts w:ascii="Times" w:hAnsi="Times" w:hint="eastAsia"/>
          <w:lang w:eastAsia="zh-CN"/>
        </w:rPr>
        <w:t>imbalance</w:t>
      </w:r>
      <w:r w:rsidRPr="00194A96">
        <w:rPr>
          <w:rFonts w:ascii="Times" w:hAnsi="Times"/>
          <w:lang w:eastAsia="zh-CN"/>
        </w:rPr>
        <w:t xml:space="preserve"> </w:t>
      </w:r>
      <w:r w:rsidRPr="00194A96">
        <w:rPr>
          <w:rFonts w:ascii="Times" w:hAnsi="Times" w:hint="eastAsia"/>
          <w:lang w:eastAsia="zh-CN"/>
        </w:rPr>
        <w:t>of</w:t>
      </w:r>
      <w:r w:rsidR="00653B9D">
        <w:rPr>
          <w:rFonts w:ascii="Times" w:hAnsi="Times"/>
          <w:lang w:eastAsia="zh-CN"/>
        </w:rPr>
        <w:t xml:space="preserve"> </w:t>
      </w:r>
      <w:r w:rsidRPr="00194A96">
        <w:rPr>
          <w:rFonts w:ascii="Times" w:hAnsi="Times"/>
          <w:lang w:eastAsia="zh-CN"/>
        </w:rPr>
        <w:t>uplink and downlink coverage</w:t>
      </w:r>
      <w:r>
        <w:rPr>
          <w:rFonts w:ascii="Times" w:hAnsi="Times" w:hint="eastAsia"/>
          <w:lang w:eastAsia="zh-CN"/>
        </w:rPr>
        <w:t xml:space="preserve">. </w:t>
      </w:r>
      <w:r>
        <w:rPr>
          <w:rFonts w:eastAsia="宋体" w:hint="eastAsia"/>
          <w:lang w:eastAsia="zh-CN"/>
        </w:rPr>
        <w:t>W</w:t>
      </w:r>
      <w:r w:rsidRPr="009E2C62">
        <w:rPr>
          <w:rFonts w:eastAsia="宋体"/>
          <w:lang w:eastAsia="zh-CN"/>
        </w:rPr>
        <w:t xml:space="preserve">e </w:t>
      </w:r>
      <w:r w:rsidRPr="009E2C62">
        <w:rPr>
          <w:rFonts w:eastAsia="宋体" w:hint="eastAsia"/>
          <w:lang w:eastAsia="zh-CN"/>
        </w:rPr>
        <w:t xml:space="preserve">suggest that the UE </w:t>
      </w:r>
      <w:r w:rsidRPr="009E2C62">
        <w:rPr>
          <w:rFonts w:eastAsia="宋体"/>
          <w:lang w:eastAsia="zh-CN"/>
        </w:rPr>
        <w:t>maximum</w:t>
      </w:r>
      <w:r w:rsidRPr="009E2C62">
        <w:rPr>
          <w:rFonts w:eastAsia="宋体" w:hint="eastAsia"/>
          <w:lang w:eastAsia="zh-CN"/>
        </w:rPr>
        <w:t xml:space="preserve"> output power can</w:t>
      </w:r>
      <w:r w:rsidRPr="009E2C62">
        <w:rPr>
          <w:rFonts w:eastAsia="宋体"/>
          <w:lang w:eastAsia="zh-CN"/>
        </w:rPr>
        <w:t xml:space="preserve"> </w:t>
      </w:r>
      <w:r w:rsidRPr="009E2C62">
        <w:rPr>
          <w:rFonts w:eastAsia="宋体" w:hint="eastAsia"/>
          <w:lang w:eastAsia="zh-CN"/>
        </w:rPr>
        <w:t xml:space="preserve">be reference </w:t>
      </w:r>
      <w:r w:rsidRPr="009E2C62">
        <w:rPr>
          <w:rFonts w:eastAsia="宋体"/>
          <w:lang w:eastAsia="zh-CN"/>
        </w:rPr>
        <w:t xml:space="preserve">B41 HPUE, defined as </w:t>
      </w:r>
      <w:r>
        <w:rPr>
          <w:rFonts w:eastAsia="宋体" w:hint="eastAsia"/>
          <w:lang w:eastAsia="zh-CN"/>
        </w:rPr>
        <w:t>+26dBm</w:t>
      </w:r>
      <w:r w:rsidRPr="009E2C62">
        <w:rPr>
          <w:rFonts w:eastAsia="宋体" w:hint="eastAsia"/>
          <w:lang w:eastAsia="zh-CN"/>
        </w:rPr>
        <w:t xml:space="preserve"> for 3.5GHz 5G NR</w:t>
      </w:r>
      <w:r>
        <w:rPr>
          <w:rFonts w:eastAsia="宋体" w:hint="eastAsia"/>
          <w:lang w:eastAsia="zh-CN"/>
        </w:rPr>
        <w:t xml:space="preserve"> UE</w:t>
      </w:r>
      <w:r w:rsidRPr="009E2C62">
        <w:rPr>
          <w:rFonts w:eastAsia="宋体" w:hint="eastAsia"/>
          <w:lang w:eastAsia="zh-CN"/>
        </w:rPr>
        <w:t>.</w:t>
      </w:r>
    </w:p>
    <w:p w:rsidR="00C90311" w:rsidRPr="001073EE" w:rsidRDefault="00C90311" w:rsidP="00C90311">
      <w:pPr>
        <w:tabs>
          <w:tab w:val="left" w:pos="1134"/>
        </w:tabs>
        <w:spacing w:after="180" w:line="240" w:lineRule="exact"/>
        <w:jc w:val="both"/>
        <w:rPr>
          <w:rFonts w:ascii="Times" w:hAnsi="Times"/>
          <w:b/>
          <w:bCs/>
          <w:u w:val="single"/>
          <w:lang w:eastAsia="zh-CN"/>
        </w:rPr>
      </w:pPr>
      <w:r>
        <w:rPr>
          <w:rFonts w:ascii="Times" w:hAnsi="Times" w:hint="eastAsia"/>
          <w:b/>
          <w:bCs/>
          <w:u w:val="single"/>
          <w:lang w:eastAsia="zh-CN"/>
        </w:rPr>
        <w:t xml:space="preserve">The </w:t>
      </w:r>
      <w:r>
        <w:rPr>
          <w:rFonts w:ascii="Times" w:hAnsi="Times"/>
          <w:b/>
          <w:bCs/>
          <w:u w:val="single"/>
          <w:lang w:eastAsia="zh-CN"/>
        </w:rPr>
        <w:t>requirement</w:t>
      </w:r>
      <w:r>
        <w:rPr>
          <w:rFonts w:ascii="Times" w:hAnsi="Times" w:hint="eastAsia"/>
          <w:b/>
          <w:bCs/>
          <w:u w:val="single"/>
          <w:lang w:eastAsia="zh-CN"/>
        </w:rPr>
        <w:t xml:space="preserve">s </w:t>
      </w:r>
      <w:r w:rsidRPr="001073EE">
        <w:rPr>
          <w:rFonts w:ascii="Times" w:eastAsia="宋体" w:hAnsi="Times"/>
          <w:b/>
          <w:bCs/>
          <w:u w:val="single"/>
          <w:lang w:eastAsia="zh-CN"/>
        </w:rPr>
        <w:t xml:space="preserve">for </w:t>
      </w:r>
      <w:r>
        <w:rPr>
          <w:rFonts w:ascii="Times" w:hAnsi="Times" w:hint="eastAsia"/>
          <w:b/>
          <w:bCs/>
          <w:u w:val="single"/>
          <w:lang w:eastAsia="zh-CN"/>
        </w:rPr>
        <w:t xml:space="preserve">5G </w:t>
      </w:r>
      <w:r w:rsidRPr="001073EE">
        <w:rPr>
          <w:rFonts w:ascii="Times" w:eastAsia="宋体" w:hAnsi="Times"/>
          <w:b/>
          <w:bCs/>
          <w:u w:val="single"/>
          <w:lang w:eastAsia="zh-CN"/>
        </w:rPr>
        <w:t>NR</w:t>
      </w:r>
      <w:r>
        <w:rPr>
          <w:rFonts w:ascii="Times" w:hAnsi="Times" w:hint="eastAsia"/>
          <w:b/>
          <w:bCs/>
          <w:u w:val="single"/>
          <w:lang w:eastAsia="zh-CN"/>
        </w:rPr>
        <w:t xml:space="preserve"> in 3.3-4.2GHz</w:t>
      </w:r>
    </w:p>
    <w:p w:rsidR="00281E72" w:rsidRPr="00C90311" w:rsidRDefault="00C90311" w:rsidP="00194A96">
      <w:pPr>
        <w:tabs>
          <w:tab w:val="left" w:pos="1134"/>
        </w:tabs>
        <w:spacing w:after="180" w:line="240" w:lineRule="exact"/>
        <w:jc w:val="both"/>
        <w:rPr>
          <w:rFonts w:ascii="Times" w:hAnsi="Times"/>
          <w:lang w:eastAsia="zh-CN"/>
        </w:rPr>
      </w:pPr>
      <w:r>
        <w:rPr>
          <w:rFonts w:eastAsia="宋体"/>
          <w:lang w:eastAsia="zh-CN"/>
        </w:rPr>
        <w:t>LTE requirement can be reused as much as possible for NR below 6GHz</w:t>
      </w:r>
    </w:p>
    <w:p w:rsidR="00357889" w:rsidRPr="00385247" w:rsidRDefault="00203D6B" w:rsidP="00ED5ED9">
      <w:pPr>
        <w:tabs>
          <w:tab w:val="left" w:pos="1134"/>
        </w:tabs>
        <w:spacing w:after="180" w:line="240" w:lineRule="exact"/>
        <w:jc w:val="both"/>
        <w:rPr>
          <w:b/>
          <w:i/>
          <w:lang w:eastAsia="zh-CN"/>
        </w:rPr>
      </w:pPr>
      <w:r w:rsidRPr="00357889">
        <w:rPr>
          <w:rFonts w:ascii="Times" w:hAnsi="Times"/>
          <w:lang w:eastAsia="zh-CN"/>
        </w:rPr>
        <w:t>This contribution provides an overview of possible architect</w:t>
      </w:r>
      <w:r w:rsidR="00324DF2">
        <w:rPr>
          <w:rFonts w:ascii="Times" w:hAnsi="Times"/>
          <w:lang w:eastAsia="zh-CN"/>
        </w:rPr>
        <w:t xml:space="preserve">ure </w:t>
      </w:r>
      <w:r w:rsidR="002761B3" w:rsidRPr="00357889">
        <w:rPr>
          <w:rFonts w:ascii="Times" w:hAnsi="Times" w:hint="eastAsia"/>
          <w:lang w:eastAsia="zh-CN"/>
        </w:rPr>
        <w:t>for 5G NR</w:t>
      </w:r>
      <w:r w:rsidR="002761B3" w:rsidRPr="00357889">
        <w:rPr>
          <w:rFonts w:ascii="Times" w:hAnsi="Times"/>
          <w:lang w:eastAsia="zh-CN"/>
        </w:rPr>
        <w:t xml:space="preserve"> in 3.3-4.2GHz</w:t>
      </w:r>
      <w:r w:rsidRPr="00357889">
        <w:rPr>
          <w:rFonts w:ascii="Times" w:hAnsi="Times"/>
          <w:lang w:eastAsia="zh-CN"/>
        </w:rPr>
        <w:t xml:space="preserve">. </w:t>
      </w:r>
      <w:r w:rsidR="00357889" w:rsidRPr="00357889">
        <w:rPr>
          <w:rFonts w:ascii="Times" w:hAnsi="Times" w:hint="eastAsia"/>
          <w:lang w:eastAsia="zh-CN"/>
        </w:rPr>
        <w:t>As stated in [1] [2],</w:t>
      </w:r>
      <w:r w:rsidR="00357889">
        <w:rPr>
          <w:rFonts w:ascii="Times" w:hAnsi="Times" w:hint="eastAsia"/>
          <w:lang w:eastAsia="zh-CN"/>
        </w:rPr>
        <w:t xml:space="preserve"> i</w:t>
      </w:r>
      <w:r w:rsidR="00357889" w:rsidRPr="00357889">
        <w:rPr>
          <w:rFonts w:ascii="Times" w:hAnsi="Times" w:hint="eastAsia"/>
          <w:lang w:eastAsia="zh-CN"/>
        </w:rPr>
        <w:t xml:space="preserve">t </w:t>
      </w:r>
      <w:r w:rsidR="00357889">
        <w:rPr>
          <w:rFonts w:ascii="Times" w:hAnsi="Times" w:hint="eastAsia"/>
          <w:lang w:eastAsia="zh-CN"/>
        </w:rPr>
        <w:t xml:space="preserve">is beneficial to define a </w:t>
      </w:r>
      <w:r w:rsidR="00357889" w:rsidRPr="00AD38DD">
        <w:t>harmonized</w:t>
      </w:r>
      <w:r w:rsidR="00653B9D">
        <w:rPr>
          <w:rFonts w:ascii="Times" w:hAnsi="Times" w:hint="eastAsia"/>
          <w:lang w:eastAsia="zh-CN"/>
        </w:rPr>
        <w:t xml:space="preserve"> band</w:t>
      </w:r>
      <w:r w:rsidR="00DA4A60">
        <w:rPr>
          <w:rFonts w:ascii="Times" w:hAnsi="Times" w:hint="eastAsia"/>
          <w:lang w:eastAsia="zh-CN"/>
        </w:rPr>
        <w:t xml:space="preserve"> for 5G NR</w:t>
      </w:r>
      <w:r w:rsidR="00653B9D">
        <w:rPr>
          <w:rFonts w:ascii="Times" w:hAnsi="Times" w:hint="eastAsia"/>
          <w:lang w:eastAsia="zh-CN"/>
        </w:rPr>
        <w:t>. Meanwhile,</w:t>
      </w:r>
      <w:r w:rsidR="00357889" w:rsidRPr="00357889">
        <w:rPr>
          <w:rFonts w:ascii="Times" w:hAnsi="Times" w:hint="eastAsia"/>
          <w:lang w:eastAsia="zh-CN"/>
        </w:rPr>
        <w:t xml:space="preserve"> we also realized that a lot of r</w:t>
      </w:r>
      <w:r w:rsidR="00AA0F40">
        <w:rPr>
          <w:rFonts w:ascii="Times" w:hAnsi="Times" w:hint="eastAsia"/>
          <w:lang w:eastAsia="zh-CN"/>
        </w:rPr>
        <w:t>egional regulation issues and RF</w:t>
      </w:r>
      <w:r w:rsidR="00357889" w:rsidRPr="00357889">
        <w:rPr>
          <w:rFonts w:ascii="Times" w:hAnsi="Times" w:hint="eastAsia"/>
          <w:lang w:eastAsia="zh-CN"/>
        </w:rPr>
        <w:t xml:space="preserve"> implementations need to be considered. </w:t>
      </w:r>
      <w:r w:rsidR="00385247" w:rsidRPr="00385247">
        <w:rPr>
          <w:rFonts w:ascii="Times" w:hAnsi="Times" w:hint="eastAsia"/>
          <w:lang w:eastAsia="zh-CN"/>
        </w:rPr>
        <w:t>We proposed to make 3.3-4.2GHz as baseline frequency range for further studies and a single band as the target goal.</w:t>
      </w:r>
    </w:p>
    <w:p w:rsidR="00281E72" w:rsidRPr="00ED5ED9" w:rsidRDefault="00281E72" w:rsidP="00ED5ED9">
      <w:pPr>
        <w:tabs>
          <w:tab w:val="left" w:pos="1134"/>
        </w:tabs>
        <w:spacing w:after="180" w:line="240" w:lineRule="exact"/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Proposal#</w:t>
      </w:r>
      <w:r w:rsidR="00203D6B">
        <w:rPr>
          <w:rFonts w:hint="eastAsia"/>
          <w:b/>
          <w:i/>
          <w:lang w:eastAsia="zh-CN"/>
        </w:rPr>
        <w:t>1</w:t>
      </w:r>
      <w:r w:rsidRPr="00F65B2F">
        <w:rPr>
          <w:b/>
          <w:i/>
          <w:lang w:eastAsia="zh-CN"/>
        </w:rPr>
        <w:t xml:space="preserve">: </w:t>
      </w:r>
      <w:r w:rsidR="00DA4A60" w:rsidRPr="00DA4A60">
        <w:rPr>
          <w:rFonts w:hint="eastAsia"/>
          <w:b/>
          <w:i/>
          <w:lang w:eastAsia="zh-CN"/>
        </w:rPr>
        <w:t>We proposed to make 3.3-4.2GHz as baseline frequency range for further studies and a single band as the target goal.</w:t>
      </w:r>
    </w:p>
    <w:p w:rsidR="00BD4BEB" w:rsidRDefault="00957804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</w:p>
    <w:p w:rsidR="006106DE" w:rsidRPr="006106DE" w:rsidRDefault="007D24CB" w:rsidP="006106DE">
      <w:pPr>
        <w:tabs>
          <w:tab w:val="left" w:pos="1134"/>
        </w:tabs>
        <w:spacing w:after="180" w:line="240" w:lineRule="exact"/>
        <w:jc w:val="both"/>
        <w:rPr>
          <w:rFonts w:ascii="Times" w:hAnsi="Times"/>
          <w:lang w:eastAsia="zh-CN"/>
        </w:rPr>
      </w:pPr>
      <w:r w:rsidRPr="006106DE">
        <w:rPr>
          <w:rFonts w:ascii="Times" w:hAnsi="Times" w:hint="eastAsia"/>
          <w:lang w:eastAsia="zh-CN"/>
        </w:rPr>
        <w:t xml:space="preserve">According to our analysis, we </w:t>
      </w:r>
      <w:r w:rsidR="009252E3" w:rsidRPr="006106DE">
        <w:rPr>
          <w:rFonts w:ascii="Times" w:hAnsi="Times" w:hint="eastAsia"/>
          <w:lang w:eastAsia="zh-CN"/>
        </w:rPr>
        <w:t>get</w:t>
      </w:r>
      <w:r w:rsidRPr="006106DE">
        <w:rPr>
          <w:rFonts w:ascii="Times" w:hAnsi="Times" w:hint="eastAsia"/>
          <w:lang w:eastAsia="zh-CN"/>
        </w:rPr>
        <w:t xml:space="preserve"> the following </w:t>
      </w:r>
      <w:r w:rsidR="00203D6B" w:rsidRPr="006106DE">
        <w:rPr>
          <w:rFonts w:ascii="Times" w:hAnsi="Times" w:hint="eastAsia"/>
          <w:lang w:eastAsia="zh-CN"/>
        </w:rPr>
        <w:t>proposal</w:t>
      </w:r>
      <w:r w:rsidR="00065EB7" w:rsidRPr="006106DE">
        <w:rPr>
          <w:rFonts w:ascii="Times" w:hAnsi="Times" w:hint="eastAsia"/>
          <w:lang w:eastAsia="zh-CN"/>
        </w:rPr>
        <w:t>.</w:t>
      </w:r>
      <w:r w:rsidRPr="006106DE">
        <w:rPr>
          <w:rFonts w:ascii="Times" w:hAnsi="Times" w:hint="eastAsia"/>
          <w:lang w:eastAsia="zh-CN"/>
        </w:rPr>
        <w:t xml:space="preserve"> </w:t>
      </w:r>
    </w:p>
    <w:p w:rsidR="00385247" w:rsidRPr="00ED5ED9" w:rsidRDefault="00385247" w:rsidP="00385247">
      <w:pPr>
        <w:tabs>
          <w:tab w:val="left" w:pos="1134"/>
        </w:tabs>
        <w:spacing w:after="180" w:line="240" w:lineRule="exact"/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Proposal#</w:t>
      </w:r>
      <w:r>
        <w:rPr>
          <w:rFonts w:hint="eastAsia"/>
          <w:b/>
          <w:i/>
          <w:lang w:eastAsia="zh-CN"/>
        </w:rPr>
        <w:t>1</w:t>
      </w:r>
      <w:r w:rsidRPr="00F65B2F">
        <w:rPr>
          <w:b/>
          <w:i/>
          <w:lang w:eastAsia="zh-CN"/>
        </w:rPr>
        <w:t xml:space="preserve">: </w:t>
      </w:r>
      <w:r w:rsidRPr="00DA4A60">
        <w:rPr>
          <w:rFonts w:hint="eastAsia"/>
          <w:b/>
          <w:i/>
          <w:lang w:eastAsia="zh-CN"/>
        </w:rPr>
        <w:t>We proposed to make 3.3-4.2GHz as baseline frequency range for further studies and a single band as the target goal.</w:t>
      </w:r>
    </w:p>
    <w:p w:rsidR="003541A0" w:rsidRDefault="0095780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lastRenderedPageBreak/>
        <w:t xml:space="preserve">4   </w:t>
      </w:r>
      <w:r w:rsidR="00BD4BEB" w:rsidRPr="00E50F8C">
        <w:rPr>
          <w:sz w:val="28"/>
          <w:szCs w:val="24"/>
          <w:lang w:eastAsia="zh-CN"/>
        </w:rPr>
        <w:t>References</w:t>
      </w:r>
    </w:p>
    <w:p w:rsidR="008A1DA6" w:rsidRPr="00096B35" w:rsidRDefault="00096B35" w:rsidP="00096B35">
      <w:pPr>
        <w:pStyle w:val="a"/>
        <w:tabs>
          <w:tab w:val="num" w:pos="360"/>
        </w:tabs>
        <w:spacing w:line="360" w:lineRule="auto"/>
        <w:ind w:left="357" w:hanging="357"/>
        <w:jc w:val="both"/>
        <w:rPr>
          <w:lang w:eastAsia="zh-CN"/>
        </w:rPr>
      </w:pPr>
      <w:bookmarkStart w:id="26" w:name="OLE_LINK1"/>
      <w:bookmarkStart w:id="27" w:name="OLE_LINK2"/>
      <w:r w:rsidRPr="00C361F5">
        <w:rPr>
          <w:lang w:eastAsia="zh-CN"/>
        </w:rPr>
        <w:t>R4</w:t>
      </w:r>
      <w:bookmarkEnd w:id="26"/>
      <w:bookmarkEnd w:id="27"/>
      <w:r>
        <w:rPr>
          <w:lang w:eastAsia="zh-CN"/>
        </w:rPr>
        <w:t>-1700</w:t>
      </w:r>
      <w:r w:rsidRPr="00096B35">
        <w:rPr>
          <w:rFonts w:hint="eastAsia"/>
          <w:lang w:eastAsia="zh-CN"/>
        </w:rPr>
        <w:t>162</w:t>
      </w:r>
      <w:r w:rsidR="005F40F2" w:rsidRPr="005F40F2">
        <w:rPr>
          <w:lang w:eastAsia="zh-CN"/>
        </w:rPr>
        <w:t xml:space="preserve"> </w:t>
      </w:r>
      <w:r w:rsidR="00EC2D75">
        <w:rPr>
          <w:rFonts w:hint="eastAsia"/>
          <w:lang w:eastAsia="zh-CN"/>
        </w:rPr>
        <w:t xml:space="preserve">, </w:t>
      </w:r>
      <w:r w:rsidRPr="00096B35">
        <w:rPr>
          <w:lang w:eastAsia="zh-CN"/>
        </w:rPr>
        <w:t>D</w:t>
      </w:r>
      <w:r w:rsidRPr="00096B35">
        <w:rPr>
          <w:rFonts w:hint="eastAsia"/>
          <w:lang w:eastAsia="zh-CN"/>
        </w:rPr>
        <w:t>iscussion on the proposal on harmonized TDD band plan in the 3.5GHz frequency range for 5G NR.</w:t>
      </w:r>
      <w:r w:rsidR="00EC2D75">
        <w:rPr>
          <w:rFonts w:hint="eastAsia"/>
          <w:lang w:eastAsia="zh-CN"/>
        </w:rPr>
        <w:t>CMCC</w:t>
      </w:r>
      <w:r w:rsidRPr="00096B35">
        <w:rPr>
          <w:rFonts w:hint="eastAsia"/>
          <w:lang w:eastAsia="zh-CN"/>
        </w:rPr>
        <w:t>, Ericsson</w:t>
      </w:r>
    </w:p>
    <w:p w:rsidR="00096B35" w:rsidRPr="00096B35" w:rsidRDefault="00096B35" w:rsidP="00096B35">
      <w:pPr>
        <w:pStyle w:val="a"/>
        <w:tabs>
          <w:tab w:val="num" w:pos="360"/>
        </w:tabs>
        <w:spacing w:line="360" w:lineRule="auto"/>
        <w:ind w:left="357" w:hanging="357"/>
        <w:rPr>
          <w:rFonts w:eastAsiaTheme="minorEastAsia"/>
          <w:lang w:eastAsia="zh-CN"/>
        </w:rPr>
      </w:pPr>
      <w:r w:rsidRPr="00096B35">
        <w:rPr>
          <w:rFonts w:eastAsiaTheme="minorEastAsia"/>
          <w:lang w:eastAsia="zh-CN"/>
        </w:rPr>
        <w:t>R4-17</w:t>
      </w:r>
      <w:r>
        <w:rPr>
          <w:rFonts w:eastAsiaTheme="minorEastAsia" w:hint="eastAsia"/>
          <w:lang w:eastAsia="zh-CN"/>
        </w:rPr>
        <w:t>00189</w:t>
      </w:r>
      <w:r w:rsidRPr="00096B35">
        <w:rPr>
          <w:rFonts w:hint="eastAsia"/>
          <w:lang w:eastAsia="zh-CN"/>
        </w:rPr>
        <w:t xml:space="preserve">, Draft SID: </w:t>
      </w:r>
      <w:r w:rsidRPr="00096B35">
        <w:rPr>
          <w:lang w:eastAsia="zh-CN"/>
        </w:rPr>
        <w:t xml:space="preserve">Harmonised </w:t>
      </w:r>
      <w:r w:rsidRPr="00096B35">
        <w:rPr>
          <w:rFonts w:hint="eastAsia"/>
          <w:lang w:eastAsia="zh-CN"/>
        </w:rPr>
        <w:t xml:space="preserve">TDD band plan in the 3.5GHz </w:t>
      </w:r>
      <w:r w:rsidRPr="00096B35">
        <w:rPr>
          <w:lang w:eastAsia="zh-CN"/>
        </w:rPr>
        <w:t>frequency range</w:t>
      </w:r>
      <w:r w:rsidRPr="00096B35">
        <w:rPr>
          <w:rFonts w:hint="eastAsia"/>
          <w:lang w:eastAsia="zh-CN"/>
        </w:rPr>
        <w:t xml:space="preserve"> for 5G NR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hint="eastAsia"/>
          <w:lang w:eastAsia="zh-CN"/>
        </w:rPr>
        <w:t>CMCC</w:t>
      </w:r>
      <w:r w:rsidRPr="00096B35">
        <w:rPr>
          <w:rFonts w:hint="eastAsia"/>
          <w:lang w:eastAsia="zh-CN"/>
        </w:rPr>
        <w:t>, Ericsson</w:t>
      </w:r>
    </w:p>
    <w:sectPr w:rsidR="00096B35" w:rsidRPr="00096B35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EB8" w:rsidRDefault="000B0EB8">
      <w:r>
        <w:separator/>
      </w:r>
    </w:p>
  </w:endnote>
  <w:endnote w:type="continuationSeparator" w:id="0">
    <w:p w:rsidR="000B0EB8" w:rsidRDefault="000B0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EB8" w:rsidRDefault="000B0EB8">
      <w:r>
        <w:separator/>
      </w:r>
    </w:p>
  </w:footnote>
  <w:footnote w:type="continuationSeparator" w:id="0">
    <w:p w:rsidR="000B0EB8" w:rsidRDefault="000B0E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250E25"/>
    <w:multiLevelType w:val="hybridMultilevel"/>
    <w:tmpl w:val="B746A4A6"/>
    <w:lvl w:ilvl="0" w:tplc="FE6886D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BE9C8C">
      <w:start w:val="10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9802B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DCABE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78C44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8007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A6923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C0BE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CE397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0F22B0"/>
    <w:multiLevelType w:val="hybridMultilevel"/>
    <w:tmpl w:val="EF0EB062"/>
    <w:lvl w:ilvl="0" w:tplc="4222A51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B29CF4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009B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762DA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AAEF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0EB23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7A39F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A8782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AABD7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3F500F"/>
    <w:multiLevelType w:val="hybridMultilevel"/>
    <w:tmpl w:val="44F0F66E"/>
    <w:lvl w:ilvl="0" w:tplc="7F66F3D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C3924">
      <w:start w:val="166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8E49E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1421D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9AF97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CA32B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2805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52392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C8B46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1D4B41"/>
    <w:multiLevelType w:val="hybridMultilevel"/>
    <w:tmpl w:val="6D48F67C"/>
    <w:lvl w:ilvl="0" w:tplc="A5A2D8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A974C">
      <w:start w:val="25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6072D0">
      <w:start w:val="25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545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48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B023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587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2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04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7">
    <w:nsid w:val="136655FE"/>
    <w:multiLevelType w:val="hybridMultilevel"/>
    <w:tmpl w:val="60449F3C"/>
    <w:lvl w:ilvl="0" w:tplc="6DC4600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C0C2D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8092C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A0882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E86478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70C26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5ADF3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2266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965B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253CC9"/>
    <w:multiLevelType w:val="hybridMultilevel"/>
    <w:tmpl w:val="3ACC3228"/>
    <w:lvl w:ilvl="0" w:tplc="8DD808C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6076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AE86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C270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ABA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0A66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564D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EEF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C4BF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2D0E64"/>
    <w:multiLevelType w:val="hybridMultilevel"/>
    <w:tmpl w:val="AB021F9C"/>
    <w:lvl w:ilvl="0" w:tplc="FC9EDD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931574"/>
    <w:multiLevelType w:val="hybridMultilevel"/>
    <w:tmpl w:val="6E181D38"/>
    <w:lvl w:ilvl="0" w:tplc="65E206E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12A9A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BC093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649B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4E7F4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54ED2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C01E9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A8B3B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9240A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9B7F30"/>
    <w:multiLevelType w:val="hybridMultilevel"/>
    <w:tmpl w:val="33826EBC"/>
    <w:lvl w:ilvl="0" w:tplc="87F40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90AC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E8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A6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502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23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6E9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4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FA5C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034147"/>
    <w:multiLevelType w:val="hybridMultilevel"/>
    <w:tmpl w:val="03CCEBDE"/>
    <w:lvl w:ilvl="0" w:tplc="47969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0E076">
      <w:start w:val="16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46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2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8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5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CE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EB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2B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DC3E4A"/>
    <w:multiLevelType w:val="hybridMultilevel"/>
    <w:tmpl w:val="BA20D56A"/>
    <w:lvl w:ilvl="0" w:tplc="C08A0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AB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07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46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23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24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A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E1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CB8147E"/>
    <w:multiLevelType w:val="hybridMultilevel"/>
    <w:tmpl w:val="D3A6244A"/>
    <w:lvl w:ilvl="0" w:tplc="74487E1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E864C8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048B5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30B65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7483D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B07CC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3E5AF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0002B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E2CEC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A0189D"/>
    <w:multiLevelType w:val="hybridMultilevel"/>
    <w:tmpl w:val="DF323262"/>
    <w:lvl w:ilvl="0" w:tplc="38E65A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832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A0E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1A9D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005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0E83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8C5A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0EC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580DD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7497DB3"/>
    <w:multiLevelType w:val="hybridMultilevel"/>
    <w:tmpl w:val="43A6904C"/>
    <w:lvl w:ilvl="0" w:tplc="38F8E13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04E4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A810C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846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0C9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D2746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A6F9A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42BA9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F0F72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CA42BD"/>
    <w:multiLevelType w:val="hybridMultilevel"/>
    <w:tmpl w:val="6F406214"/>
    <w:lvl w:ilvl="0" w:tplc="682486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B134A9"/>
    <w:multiLevelType w:val="hybridMultilevel"/>
    <w:tmpl w:val="DD42A774"/>
    <w:lvl w:ilvl="0" w:tplc="A48C2F6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A4BB84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C6C7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DAFF4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E8EBF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32248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CFA0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E6A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2AD73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>
    <w:nsid w:val="5A72015F"/>
    <w:multiLevelType w:val="hybridMultilevel"/>
    <w:tmpl w:val="4DC4C4F6"/>
    <w:lvl w:ilvl="0" w:tplc="A29E33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19F53F9"/>
    <w:multiLevelType w:val="hybridMultilevel"/>
    <w:tmpl w:val="9BFE06CC"/>
    <w:lvl w:ilvl="0" w:tplc="4334AEB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864DB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DE43E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2EAE8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34745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52BEE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F8D15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6E264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2E77D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1F004CA"/>
    <w:multiLevelType w:val="hybridMultilevel"/>
    <w:tmpl w:val="E54C4DCA"/>
    <w:lvl w:ilvl="0" w:tplc="8E98EB9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142DB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003F2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8C90A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FEDA8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AE5B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DAC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EEAFE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28D06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28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0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4AC3F43"/>
    <w:multiLevelType w:val="hybridMultilevel"/>
    <w:tmpl w:val="611492CC"/>
    <w:lvl w:ilvl="0" w:tplc="0082B83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B26CA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72EA8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586DE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743F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847E3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66720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80D7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5247B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22"/>
  </w:num>
  <w:num w:numId="4">
    <w:abstractNumId w:val="27"/>
  </w:num>
  <w:num w:numId="5">
    <w:abstractNumId w:val="24"/>
  </w:num>
  <w:num w:numId="6">
    <w:abstractNumId w:val="0"/>
  </w:num>
  <w:num w:numId="7">
    <w:abstractNumId w:val="8"/>
  </w:num>
  <w:num w:numId="8">
    <w:abstractNumId w:val="30"/>
  </w:num>
  <w:num w:numId="9">
    <w:abstractNumId w:val="29"/>
  </w:num>
  <w:num w:numId="10">
    <w:abstractNumId w:val="19"/>
  </w:num>
  <w:num w:numId="11">
    <w:abstractNumId w:val="1"/>
  </w:num>
  <w:num w:numId="12">
    <w:abstractNumId w:val="6"/>
  </w:num>
  <w:num w:numId="13">
    <w:abstractNumId w:val="31"/>
  </w:num>
  <w:num w:numId="14">
    <w:abstractNumId w:val="28"/>
  </w:num>
  <w:num w:numId="15">
    <w:abstractNumId w:val="18"/>
  </w:num>
  <w:num w:numId="16">
    <w:abstractNumId w:val="9"/>
  </w:num>
  <w:num w:numId="17">
    <w:abstractNumId w:val="14"/>
  </w:num>
  <w:num w:numId="18">
    <w:abstractNumId w:val="13"/>
  </w:num>
  <w:num w:numId="19">
    <w:abstractNumId w:val="17"/>
  </w:num>
  <w:num w:numId="20">
    <w:abstractNumId w:val="23"/>
  </w:num>
  <w:num w:numId="21">
    <w:abstractNumId w:val="10"/>
  </w:num>
  <w:num w:numId="22">
    <w:abstractNumId w:val="5"/>
  </w:num>
  <w:num w:numId="23">
    <w:abstractNumId w:val="12"/>
  </w:num>
  <w:num w:numId="24">
    <w:abstractNumId w:val="22"/>
  </w:num>
  <w:num w:numId="25">
    <w:abstractNumId w:val="22"/>
  </w:num>
  <w:num w:numId="26">
    <w:abstractNumId w:val="15"/>
  </w:num>
  <w:num w:numId="27">
    <w:abstractNumId w:val="26"/>
  </w:num>
  <w:num w:numId="28">
    <w:abstractNumId w:val="25"/>
  </w:num>
  <w:num w:numId="29">
    <w:abstractNumId w:val="21"/>
  </w:num>
  <w:num w:numId="30">
    <w:abstractNumId w:val="16"/>
  </w:num>
  <w:num w:numId="31">
    <w:abstractNumId w:val="2"/>
  </w:num>
  <w:num w:numId="32">
    <w:abstractNumId w:val="11"/>
  </w:num>
  <w:num w:numId="33">
    <w:abstractNumId w:val="3"/>
  </w:num>
  <w:num w:numId="34">
    <w:abstractNumId w:val="32"/>
  </w:num>
  <w:num w:numId="35">
    <w:abstractNumId w:val="4"/>
  </w:num>
  <w:num w:numId="36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D4C"/>
    <w:rsid w:val="00000E36"/>
    <w:rsid w:val="00001A25"/>
    <w:rsid w:val="000021E2"/>
    <w:rsid w:val="00003505"/>
    <w:rsid w:val="00003A65"/>
    <w:rsid w:val="00004E04"/>
    <w:rsid w:val="000062BB"/>
    <w:rsid w:val="00006CA4"/>
    <w:rsid w:val="00010188"/>
    <w:rsid w:val="00010495"/>
    <w:rsid w:val="00010742"/>
    <w:rsid w:val="000116A5"/>
    <w:rsid w:val="00011852"/>
    <w:rsid w:val="00012954"/>
    <w:rsid w:val="00012B20"/>
    <w:rsid w:val="00012C86"/>
    <w:rsid w:val="00012F8D"/>
    <w:rsid w:val="0001388A"/>
    <w:rsid w:val="00014AE0"/>
    <w:rsid w:val="00014F35"/>
    <w:rsid w:val="0001555C"/>
    <w:rsid w:val="0001795C"/>
    <w:rsid w:val="00017E09"/>
    <w:rsid w:val="0002011F"/>
    <w:rsid w:val="000201DD"/>
    <w:rsid w:val="00020477"/>
    <w:rsid w:val="000207F7"/>
    <w:rsid w:val="0002167C"/>
    <w:rsid w:val="00021A28"/>
    <w:rsid w:val="0002249E"/>
    <w:rsid w:val="00022D26"/>
    <w:rsid w:val="000234C9"/>
    <w:rsid w:val="000243B9"/>
    <w:rsid w:val="000256AC"/>
    <w:rsid w:val="00025867"/>
    <w:rsid w:val="00025EBF"/>
    <w:rsid w:val="000266CF"/>
    <w:rsid w:val="00031677"/>
    <w:rsid w:val="00032227"/>
    <w:rsid w:val="00032EC1"/>
    <w:rsid w:val="0003335D"/>
    <w:rsid w:val="000340B8"/>
    <w:rsid w:val="00034397"/>
    <w:rsid w:val="00034439"/>
    <w:rsid w:val="0003494B"/>
    <w:rsid w:val="00034E2A"/>
    <w:rsid w:val="000354BD"/>
    <w:rsid w:val="00036123"/>
    <w:rsid w:val="000366B0"/>
    <w:rsid w:val="000366D7"/>
    <w:rsid w:val="00036891"/>
    <w:rsid w:val="00036A6D"/>
    <w:rsid w:val="00036CEC"/>
    <w:rsid w:val="00037201"/>
    <w:rsid w:val="00037F00"/>
    <w:rsid w:val="00040163"/>
    <w:rsid w:val="000411E7"/>
    <w:rsid w:val="000411F9"/>
    <w:rsid w:val="000416E2"/>
    <w:rsid w:val="00041A69"/>
    <w:rsid w:val="0004257C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12C6"/>
    <w:rsid w:val="00053947"/>
    <w:rsid w:val="0005562E"/>
    <w:rsid w:val="00055F94"/>
    <w:rsid w:val="0005606D"/>
    <w:rsid w:val="0005711B"/>
    <w:rsid w:val="00060E35"/>
    <w:rsid w:val="000619A6"/>
    <w:rsid w:val="00061E4F"/>
    <w:rsid w:val="0006248E"/>
    <w:rsid w:val="0006299C"/>
    <w:rsid w:val="000629CA"/>
    <w:rsid w:val="00062B23"/>
    <w:rsid w:val="00062B90"/>
    <w:rsid w:val="00063B2C"/>
    <w:rsid w:val="00063F1D"/>
    <w:rsid w:val="00064926"/>
    <w:rsid w:val="00064A27"/>
    <w:rsid w:val="0006515F"/>
    <w:rsid w:val="00065391"/>
    <w:rsid w:val="0006549E"/>
    <w:rsid w:val="00065BD6"/>
    <w:rsid w:val="00065DC0"/>
    <w:rsid w:val="00065EB7"/>
    <w:rsid w:val="000704FD"/>
    <w:rsid w:val="00070FF0"/>
    <w:rsid w:val="0007106F"/>
    <w:rsid w:val="0007230D"/>
    <w:rsid w:val="00072A51"/>
    <w:rsid w:val="00072AFA"/>
    <w:rsid w:val="00072F61"/>
    <w:rsid w:val="000738CD"/>
    <w:rsid w:val="000739C1"/>
    <w:rsid w:val="000739E9"/>
    <w:rsid w:val="000745B3"/>
    <w:rsid w:val="00075398"/>
    <w:rsid w:val="00075A0D"/>
    <w:rsid w:val="000765AC"/>
    <w:rsid w:val="00076B20"/>
    <w:rsid w:val="00076FD9"/>
    <w:rsid w:val="000770FD"/>
    <w:rsid w:val="00077856"/>
    <w:rsid w:val="000778D0"/>
    <w:rsid w:val="0008046A"/>
    <w:rsid w:val="000827FF"/>
    <w:rsid w:val="00082F40"/>
    <w:rsid w:val="00083862"/>
    <w:rsid w:val="0008430A"/>
    <w:rsid w:val="0008436B"/>
    <w:rsid w:val="000852AD"/>
    <w:rsid w:val="0008553A"/>
    <w:rsid w:val="000857DD"/>
    <w:rsid w:val="000865A3"/>
    <w:rsid w:val="000879DD"/>
    <w:rsid w:val="00092325"/>
    <w:rsid w:val="00092D41"/>
    <w:rsid w:val="00092E3D"/>
    <w:rsid w:val="00093D58"/>
    <w:rsid w:val="00094D0E"/>
    <w:rsid w:val="00095626"/>
    <w:rsid w:val="00096B35"/>
    <w:rsid w:val="0009746E"/>
    <w:rsid w:val="000978BD"/>
    <w:rsid w:val="000A135B"/>
    <w:rsid w:val="000A1EBA"/>
    <w:rsid w:val="000A2930"/>
    <w:rsid w:val="000A2A50"/>
    <w:rsid w:val="000A3C27"/>
    <w:rsid w:val="000A42B8"/>
    <w:rsid w:val="000A65C9"/>
    <w:rsid w:val="000A69BF"/>
    <w:rsid w:val="000A7501"/>
    <w:rsid w:val="000A7EEE"/>
    <w:rsid w:val="000A7EF9"/>
    <w:rsid w:val="000B0195"/>
    <w:rsid w:val="000B0786"/>
    <w:rsid w:val="000B0DA7"/>
    <w:rsid w:val="000B0EB8"/>
    <w:rsid w:val="000B1D15"/>
    <w:rsid w:val="000B2C68"/>
    <w:rsid w:val="000B3288"/>
    <w:rsid w:val="000B3DAE"/>
    <w:rsid w:val="000B3F7E"/>
    <w:rsid w:val="000B4805"/>
    <w:rsid w:val="000B510E"/>
    <w:rsid w:val="000B5136"/>
    <w:rsid w:val="000B52E3"/>
    <w:rsid w:val="000B6129"/>
    <w:rsid w:val="000B6882"/>
    <w:rsid w:val="000B7A54"/>
    <w:rsid w:val="000B7B14"/>
    <w:rsid w:val="000C0310"/>
    <w:rsid w:val="000C16E7"/>
    <w:rsid w:val="000C1822"/>
    <w:rsid w:val="000C1B79"/>
    <w:rsid w:val="000C29D9"/>
    <w:rsid w:val="000C34CA"/>
    <w:rsid w:val="000C37E0"/>
    <w:rsid w:val="000C4772"/>
    <w:rsid w:val="000C4C27"/>
    <w:rsid w:val="000C4DD8"/>
    <w:rsid w:val="000C619B"/>
    <w:rsid w:val="000C7115"/>
    <w:rsid w:val="000C7D66"/>
    <w:rsid w:val="000D092E"/>
    <w:rsid w:val="000D1D61"/>
    <w:rsid w:val="000D2127"/>
    <w:rsid w:val="000D2417"/>
    <w:rsid w:val="000D3069"/>
    <w:rsid w:val="000D4F53"/>
    <w:rsid w:val="000D5308"/>
    <w:rsid w:val="000D572C"/>
    <w:rsid w:val="000D5965"/>
    <w:rsid w:val="000D69FE"/>
    <w:rsid w:val="000E03B3"/>
    <w:rsid w:val="000E0F7A"/>
    <w:rsid w:val="000E1C40"/>
    <w:rsid w:val="000E20A2"/>
    <w:rsid w:val="000E25B1"/>
    <w:rsid w:val="000E296B"/>
    <w:rsid w:val="000E41EB"/>
    <w:rsid w:val="000E4705"/>
    <w:rsid w:val="000E4E9E"/>
    <w:rsid w:val="000E51C6"/>
    <w:rsid w:val="000E5FDA"/>
    <w:rsid w:val="000E6D19"/>
    <w:rsid w:val="000E6D9E"/>
    <w:rsid w:val="000E6DA1"/>
    <w:rsid w:val="000E7961"/>
    <w:rsid w:val="000E7D2A"/>
    <w:rsid w:val="000F0564"/>
    <w:rsid w:val="000F16BD"/>
    <w:rsid w:val="000F2851"/>
    <w:rsid w:val="000F2E47"/>
    <w:rsid w:val="000F348E"/>
    <w:rsid w:val="000F4BFC"/>
    <w:rsid w:val="000F4DE4"/>
    <w:rsid w:val="000F4E1D"/>
    <w:rsid w:val="000F5BD3"/>
    <w:rsid w:val="00101A8B"/>
    <w:rsid w:val="00101ADC"/>
    <w:rsid w:val="00102801"/>
    <w:rsid w:val="00102F61"/>
    <w:rsid w:val="0010321A"/>
    <w:rsid w:val="001053E4"/>
    <w:rsid w:val="0010584A"/>
    <w:rsid w:val="00105AED"/>
    <w:rsid w:val="00105DD3"/>
    <w:rsid w:val="001067B4"/>
    <w:rsid w:val="00106C95"/>
    <w:rsid w:val="00106D54"/>
    <w:rsid w:val="00106FD4"/>
    <w:rsid w:val="001073EE"/>
    <w:rsid w:val="00107685"/>
    <w:rsid w:val="00107D77"/>
    <w:rsid w:val="001110C5"/>
    <w:rsid w:val="001127A2"/>
    <w:rsid w:val="0011403C"/>
    <w:rsid w:val="00114476"/>
    <w:rsid w:val="001155E0"/>
    <w:rsid w:val="0011595D"/>
    <w:rsid w:val="00116344"/>
    <w:rsid w:val="0011668C"/>
    <w:rsid w:val="001169F1"/>
    <w:rsid w:val="0011718F"/>
    <w:rsid w:val="0011798B"/>
    <w:rsid w:val="001202DA"/>
    <w:rsid w:val="0012041F"/>
    <w:rsid w:val="001213D5"/>
    <w:rsid w:val="0012333A"/>
    <w:rsid w:val="001254AE"/>
    <w:rsid w:val="00125702"/>
    <w:rsid w:val="001258AF"/>
    <w:rsid w:val="001278A5"/>
    <w:rsid w:val="00127D0C"/>
    <w:rsid w:val="00131B3A"/>
    <w:rsid w:val="00135A14"/>
    <w:rsid w:val="00136614"/>
    <w:rsid w:val="00136A5D"/>
    <w:rsid w:val="00140FAB"/>
    <w:rsid w:val="00141519"/>
    <w:rsid w:val="001419AB"/>
    <w:rsid w:val="00141BF2"/>
    <w:rsid w:val="001423BF"/>
    <w:rsid w:val="00142E36"/>
    <w:rsid w:val="001434E9"/>
    <w:rsid w:val="00144C14"/>
    <w:rsid w:val="001469F0"/>
    <w:rsid w:val="0014737D"/>
    <w:rsid w:val="00147A4A"/>
    <w:rsid w:val="00150048"/>
    <w:rsid w:val="001504A2"/>
    <w:rsid w:val="00151048"/>
    <w:rsid w:val="001514A8"/>
    <w:rsid w:val="00151BD5"/>
    <w:rsid w:val="00151C73"/>
    <w:rsid w:val="00152893"/>
    <w:rsid w:val="001531DD"/>
    <w:rsid w:val="001532BF"/>
    <w:rsid w:val="0015338C"/>
    <w:rsid w:val="001536E5"/>
    <w:rsid w:val="00153DFE"/>
    <w:rsid w:val="001540D5"/>
    <w:rsid w:val="0015469E"/>
    <w:rsid w:val="00154B54"/>
    <w:rsid w:val="00154BA6"/>
    <w:rsid w:val="0015529D"/>
    <w:rsid w:val="00155D4E"/>
    <w:rsid w:val="00155E05"/>
    <w:rsid w:val="00156088"/>
    <w:rsid w:val="001572B2"/>
    <w:rsid w:val="00157AB0"/>
    <w:rsid w:val="00157E29"/>
    <w:rsid w:val="00160212"/>
    <w:rsid w:val="0016055A"/>
    <w:rsid w:val="00160D8E"/>
    <w:rsid w:val="00161AEA"/>
    <w:rsid w:val="00162243"/>
    <w:rsid w:val="001631A6"/>
    <w:rsid w:val="00164453"/>
    <w:rsid w:val="00164F87"/>
    <w:rsid w:val="00166A9A"/>
    <w:rsid w:val="00166ACA"/>
    <w:rsid w:val="00167A31"/>
    <w:rsid w:val="001700E2"/>
    <w:rsid w:val="0017011D"/>
    <w:rsid w:val="00170265"/>
    <w:rsid w:val="001705B6"/>
    <w:rsid w:val="0017156C"/>
    <w:rsid w:val="00171666"/>
    <w:rsid w:val="00172BA0"/>
    <w:rsid w:val="0017430C"/>
    <w:rsid w:val="00174DCE"/>
    <w:rsid w:val="00175F95"/>
    <w:rsid w:val="00177BD5"/>
    <w:rsid w:val="00183536"/>
    <w:rsid w:val="00185777"/>
    <w:rsid w:val="00185D11"/>
    <w:rsid w:val="00185D80"/>
    <w:rsid w:val="001863F9"/>
    <w:rsid w:val="00186E4E"/>
    <w:rsid w:val="00187F4D"/>
    <w:rsid w:val="00191248"/>
    <w:rsid w:val="001925AF"/>
    <w:rsid w:val="00192A5A"/>
    <w:rsid w:val="001937EA"/>
    <w:rsid w:val="0019386A"/>
    <w:rsid w:val="00194A96"/>
    <w:rsid w:val="001A0ABE"/>
    <w:rsid w:val="001A11E5"/>
    <w:rsid w:val="001A1C5A"/>
    <w:rsid w:val="001A2970"/>
    <w:rsid w:val="001A37A0"/>
    <w:rsid w:val="001A55B3"/>
    <w:rsid w:val="001A63F0"/>
    <w:rsid w:val="001A641E"/>
    <w:rsid w:val="001A7190"/>
    <w:rsid w:val="001A76D0"/>
    <w:rsid w:val="001B0120"/>
    <w:rsid w:val="001B041D"/>
    <w:rsid w:val="001B0F7A"/>
    <w:rsid w:val="001B1E8B"/>
    <w:rsid w:val="001B2EF8"/>
    <w:rsid w:val="001B30FD"/>
    <w:rsid w:val="001B3125"/>
    <w:rsid w:val="001B4F02"/>
    <w:rsid w:val="001B50FA"/>
    <w:rsid w:val="001B5323"/>
    <w:rsid w:val="001B5DFA"/>
    <w:rsid w:val="001B659B"/>
    <w:rsid w:val="001B65C0"/>
    <w:rsid w:val="001B68F1"/>
    <w:rsid w:val="001B75F4"/>
    <w:rsid w:val="001C22FF"/>
    <w:rsid w:val="001C23D1"/>
    <w:rsid w:val="001C2609"/>
    <w:rsid w:val="001C2B83"/>
    <w:rsid w:val="001C3018"/>
    <w:rsid w:val="001C4130"/>
    <w:rsid w:val="001C5370"/>
    <w:rsid w:val="001C5455"/>
    <w:rsid w:val="001C60F5"/>
    <w:rsid w:val="001D1CA8"/>
    <w:rsid w:val="001D1E25"/>
    <w:rsid w:val="001D3440"/>
    <w:rsid w:val="001D4538"/>
    <w:rsid w:val="001D4ACF"/>
    <w:rsid w:val="001D6D72"/>
    <w:rsid w:val="001D6FD0"/>
    <w:rsid w:val="001D7B49"/>
    <w:rsid w:val="001E1362"/>
    <w:rsid w:val="001E1BA8"/>
    <w:rsid w:val="001E1F4B"/>
    <w:rsid w:val="001E20B2"/>
    <w:rsid w:val="001E26C0"/>
    <w:rsid w:val="001E3049"/>
    <w:rsid w:val="001E3A1C"/>
    <w:rsid w:val="001E47AF"/>
    <w:rsid w:val="001E5793"/>
    <w:rsid w:val="001E5DF6"/>
    <w:rsid w:val="001E615F"/>
    <w:rsid w:val="001E64B8"/>
    <w:rsid w:val="001E7EE6"/>
    <w:rsid w:val="001F043A"/>
    <w:rsid w:val="001F0D9F"/>
    <w:rsid w:val="001F3E7C"/>
    <w:rsid w:val="001F40E5"/>
    <w:rsid w:val="002001DB"/>
    <w:rsid w:val="00200295"/>
    <w:rsid w:val="00200416"/>
    <w:rsid w:val="00200C01"/>
    <w:rsid w:val="002018AD"/>
    <w:rsid w:val="00201BD9"/>
    <w:rsid w:val="00201C73"/>
    <w:rsid w:val="0020237A"/>
    <w:rsid w:val="0020244C"/>
    <w:rsid w:val="002026A9"/>
    <w:rsid w:val="00203D6B"/>
    <w:rsid w:val="00204168"/>
    <w:rsid w:val="00210554"/>
    <w:rsid w:val="00210B8C"/>
    <w:rsid w:val="00210BBB"/>
    <w:rsid w:val="00210DA6"/>
    <w:rsid w:val="0021103D"/>
    <w:rsid w:val="0021171F"/>
    <w:rsid w:val="00211B95"/>
    <w:rsid w:val="002124F0"/>
    <w:rsid w:val="002127A8"/>
    <w:rsid w:val="002128DC"/>
    <w:rsid w:val="00212C15"/>
    <w:rsid w:val="0021571C"/>
    <w:rsid w:val="00215D54"/>
    <w:rsid w:val="002161FA"/>
    <w:rsid w:val="002165B9"/>
    <w:rsid w:val="00216F62"/>
    <w:rsid w:val="00216FE3"/>
    <w:rsid w:val="00217F80"/>
    <w:rsid w:val="0022193B"/>
    <w:rsid w:val="002224F5"/>
    <w:rsid w:val="00222537"/>
    <w:rsid w:val="00222A6E"/>
    <w:rsid w:val="0022395F"/>
    <w:rsid w:val="00224603"/>
    <w:rsid w:val="00224AC4"/>
    <w:rsid w:val="00224F2E"/>
    <w:rsid w:val="00226087"/>
    <w:rsid w:val="002277FD"/>
    <w:rsid w:val="002307C8"/>
    <w:rsid w:val="00231659"/>
    <w:rsid w:val="0023253F"/>
    <w:rsid w:val="002339B6"/>
    <w:rsid w:val="002340E6"/>
    <w:rsid w:val="002341AE"/>
    <w:rsid w:val="00234585"/>
    <w:rsid w:val="00234E14"/>
    <w:rsid w:val="00235993"/>
    <w:rsid w:val="0023641C"/>
    <w:rsid w:val="0023690F"/>
    <w:rsid w:val="00241C5D"/>
    <w:rsid w:val="00241C8C"/>
    <w:rsid w:val="00241D08"/>
    <w:rsid w:val="00242457"/>
    <w:rsid w:val="00242872"/>
    <w:rsid w:val="002429C8"/>
    <w:rsid w:val="002429E6"/>
    <w:rsid w:val="00242C04"/>
    <w:rsid w:val="00244106"/>
    <w:rsid w:val="00244815"/>
    <w:rsid w:val="00245914"/>
    <w:rsid w:val="00245B21"/>
    <w:rsid w:val="002465A1"/>
    <w:rsid w:val="0024713B"/>
    <w:rsid w:val="00250840"/>
    <w:rsid w:val="002516A7"/>
    <w:rsid w:val="00252486"/>
    <w:rsid w:val="00252686"/>
    <w:rsid w:val="00252C87"/>
    <w:rsid w:val="00253A43"/>
    <w:rsid w:val="00253DBD"/>
    <w:rsid w:val="002542AD"/>
    <w:rsid w:val="002544AA"/>
    <w:rsid w:val="00254E90"/>
    <w:rsid w:val="002551FF"/>
    <w:rsid w:val="00256F52"/>
    <w:rsid w:val="00257835"/>
    <w:rsid w:val="002604ED"/>
    <w:rsid w:val="0026109C"/>
    <w:rsid w:val="00261D7B"/>
    <w:rsid w:val="00262F32"/>
    <w:rsid w:val="00263A09"/>
    <w:rsid w:val="00264099"/>
    <w:rsid w:val="00265774"/>
    <w:rsid w:val="002676FA"/>
    <w:rsid w:val="0026775F"/>
    <w:rsid w:val="00270514"/>
    <w:rsid w:val="00270A94"/>
    <w:rsid w:val="0027177F"/>
    <w:rsid w:val="00271D98"/>
    <w:rsid w:val="00272D96"/>
    <w:rsid w:val="00273295"/>
    <w:rsid w:val="00273B1E"/>
    <w:rsid w:val="002749AE"/>
    <w:rsid w:val="00274F1A"/>
    <w:rsid w:val="00275746"/>
    <w:rsid w:val="002761B3"/>
    <w:rsid w:val="0027673D"/>
    <w:rsid w:val="00277938"/>
    <w:rsid w:val="0028150E"/>
    <w:rsid w:val="00281E72"/>
    <w:rsid w:val="002822FA"/>
    <w:rsid w:val="00282E3D"/>
    <w:rsid w:val="00283BB7"/>
    <w:rsid w:val="002840E3"/>
    <w:rsid w:val="00284649"/>
    <w:rsid w:val="002849E6"/>
    <w:rsid w:val="00285FA3"/>
    <w:rsid w:val="00286959"/>
    <w:rsid w:val="00286FFC"/>
    <w:rsid w:val="002870D5"/>
    <w:rsid w:val="002906B7"/>
    <w:rsid w:val="00291873"/>
    <w:rsid w:val="00291ACD"/>
    <w:rsid w:val="00293E2E"/>
    <w:rsid w:val="0029436E"/>
    <w:rsid w:val="00297B88"/>
    <w:rsid w:val="00297BE4"/>
    <w:rsid w:val="002A1240"/>
    <w:rsid w:val="002A158A"/>
    <w:rsid w:val="002A17B8"/>
    <w:rsid w:val="002A19B5"/>
    <w:rsid w:val="002A2D09"/>
    <w:rsid w:val="002A31AE"/>
    <w:rsid w:val="002A351F"/>
    <w:rsid w:val="002A39B2"/>
    <w:rsid w:val="002A3E51"/>
    <w:rsid w:val="002A447B"/>
    <w:rsid w:val="002A4DAA"/>
    <w:rsid w:val="002A5F3A"/>
    <w:rsid w:val="002A6173"/>
    <w:rsid w:val="002A6E13"/>
    <w:rsid w:val="002A731F"/>
    <w:rsid w:val="002B002F"/>
    <w:rsid w:val="002B064B"/>
    <w:rsid w:val="002B16CE"/>
    <w:rsid w:val="002B1AEB"/>
    <w:rsid w:val="002B46EE"/>
    <w:rsid w:val="002B5220"/>
    <w:rsid w:val="002B7222"/>
    <w:rsid w:val="002B7F83"/>
    <w:rsid w:val="002C0423"/>
    <w:rsid w:val="002C0F86"/>
    <w:rsid w:val="002C1110"/>
    <w:rsid w:val="002C14A6"/>
    <w:rsid w:val="002C1829"/>
    <w:rsid w:val="002C293D"/>
    <w:rsid w:val="002C38CC"/>
    <w:rsid w:val="002C3AE1"/>
    <w:rsid w:val="002C4181"/>
    <w:rsid w:val="002C4CFB"/>
    <w:rsid w:val="002C54CE"/>
    <w:rsid w:val="002C66D5"/>
    <w:rsid w:val="002C67EF"/>
    <w:rsid w:val="002C6E36"/>
    <w:rsid w:val="002C70E2"/>
    <w:rsid w:val="002D02A1"/>
    <w:rsid w:val="002D0692"/>
    <w:rsid w:val="002D0C68"/>
    <w:rsid w:val="002D2A82"/>
    <w:rsid w:val="002D3F0B"/>
    <w:rsid w:val="002D47AC"/>
    <w:rsid w:val="002D48F6"/>
    <w:rsid w:val="002D5164"/>
    <w:rsid w:val="002D525B"/>
    <w:rsid w:val="002D5AFE"/>
    <w:rsid w:val="002D624B"/>
    <w:rsid w:val="002D7526"/>
    <w:rsid w:val="002D7A86"/>
    <w:rsid w:val="002E1031"/>
    <w:rsid w:val="002E1766"/>
    <w:rsid w:val="002E1B75"/>
    <w:rsid w:val="002E1D51"/>
    <w:rsid w:val="002E201F"/>
    <w:rsid w:val="002E234E"/>
    <w:rsid w:val="002E2880"/>
    <w:rsid w:val="002E2EBD"/>
    <w:rsid w:val="002E2FFF"/>
    <w:rsid w:val="002E356C"/>
    <w:rsid w:val="002E4BF7"/>
    <w:rsid w:val="002E5F40"/>
    <w:rsid w:val="002E6485"/>
    <w:rsid w:val="002E648E"/>
    <w:rsid w:val="002E6F20"/>
    <w:rsid w:val="002E7AC8"/>
    <w:rsid w:val="002F01D0"/>
    <w:rsid w:val="002F03EE"/>
    <w:rsid w:val="002F088F"/>
    <w:rsid w:val="002F0933"/>
    <w:rsid w:val="002F0D44"/>
    <w:rsid w:val="002F101E"/>
    <w:rsid w:val="002F4503"/>
    <w:rsid w:val="002F58B0"/>
    <w:rsid w:val="002F70CC"/>
    <w:rsid w:val="002F7171"/>
    <w:rsid w:val="002F7C3D"/>
    <w:rsid w:val="002F7E82"/>
    <w:rsid w:val="00300004"/>
    <w:rsid w:val="00300C05"/>
    <w:rsid w:val="0030126A"/>
    <w:rsid w:val="003016F5"/>
    <w:rsid w:val="00301778"/>
    <w:rsid w:val="00301919"/>
    <w:rsid w:val="00301960"/>
    <w:rsid w:val="00302436"/>
    <w:rsid w:val="003028BC"/>
    <w:rsid w:val="003029EE"/>
    <w:rsid w:val="00302EEF"/>
    <w:rsid w:val="00303962"/>
    <w:rsid w:val="00307009"/>
    <w:rsid w:val="00307523"/>
    <w:rsid w:val="0030752F"/>
    <w:rsid w:val="00307D44"/>
    <w:rsid w:val="003109A2"/>
    <w:rsid w:val="00310A00"/>
    <w:rsid w:val="003116BF"/>
    <w:rsid w:val="00311EA7"/>
    <w:rsid w:val="00312874"/>
    <w:rsid w:val="00313046"/>
    <w:rsid w:val="0031371F"/>
    <w:rsid w:val="00313B25"/>
    <w:rsid w:val="00313B2D"/>
    <w:rsid w:val="003142A8"/>
    <w:rsid w:val="003142F6"/>
    <w:rsid w:val="00314497"/>
    <w:rsid w:val="00314E8B"/>
    <w:rsid w:val="00315B5E"/>
    <w:rsid w:val="003160CC"/>
    <w:rsid w:val="00316858"/>
    <w:rsid w:val="00320395"/>
    <w:rsid w:val="00321801"/>
    <w:rsid w:val="00321A4B"/>
    <w:rsid w:val="00322ADB"/>
    <w:rsid w:val="00322C98"/>
    <w:rsid w:val="00322D75"/>
    <w:rsid w:val="0032354E"/>
    <w:rsid w:val="0032378D"/>
    <w:rsid w:val="00323C7F"/>
    <w:rsid w:val="00324606"/>
    <w:rsid w:val="003246B0"/>
    <w:rsid w:val="003249D4"/>
    <w:rsid w:val="00324ACD"/>
    <w:rsid w:val="00324D7D"/>
    <w:rsid w:val="00324DF2"/>
    <w:rsid w:val="00326D4F"/>
    <w:rsid w:val="00326DE9"/>
    <w:rsid w:val="003270F5"/>
    <w:rsid w:val="00327D85"/>
    <w:rsid w:val="003310E0"/>
    <w:rsid w:val="0033343E"/>
    <w:rsid w:val="00333866"/>
    <w:rsid w:val="00333C60"/>
    <w:rsid w:val="0033639C"/>
    <w:rsid w:val="00336ED9"/>
    <w:rsid w:val="0034018F"/>
    <w:rsid w:val="00340464"/>
    <w:rsid w:val="003410C8"/>
    <w:rsid w:val="00342C49"/>
    <w:rsid w:val="00343028"/>
    <w:rsid w:val="00343BDD"/>
    <w:rsid w:val="00344363"/>
    <w:rsid w:val="0034436E"/>
    <w:rsid w:val="00344F50"/>
    <w:rsid w:val="00345362"/>
    <w:rsid w:val="00345A75"/>
    <w:rsid w:val="00345DDB"/>
    <w:rsid w:val="0034713C"/>
    <w:rsid w:val="003472F3"/>
    <w:rsid w:val="0035004D"/>
    <w:rsid w:val="003500FC"/>
    <w:rsid w:val="00350492"/>
    <w:rsid w:val="00350D1C"/>
    <w:rsid w:val="0035235C"/>
    <w:rsid w:val="003526A0"/>
    <w:rsid w:val="00353271"/>
    <w:rsid w:val="003541A0"/>
    <w:rsid w:val="00354612"/>
    <w:rsid w:val="00354866"/>
    <w:rsid w:val="00354980"/>
    <w:rsid w:val="003549DD"/>
    <w:rsid w:val="0035571D"/>
    <w:rsid w:val="00355764"/>
    <w:rsid w:val="0035577F"/>
    <w:rsid w:val="003559F2"/>
    <w:rsid w:val="003560C4"/>
    <w:rsid w:val="0035648B"/>
    <w:rsid w:val="00357889"/>
    <w:rsid w:val="00357AE6"/>
    <w:rsid w:val="00357ECA"/>
    <w:rsid w:val="003615E9"/>
    <w:rsid w:val="003629B8"/>
    <w:rsid w:val="00362F47"/>
    <w:rsid w:val="00363120"/>
    <w:rsid w:val="00363D5E"/>
    <w:rsid w:val="00364204"/>
    <w:rsid w:val="0036515B"/>
    <w:rsid w:val="003658B6"/>
    <w:rsid w:val="00366ED1"/>
    <w:rsid w:val="0037022B"/>
    <w:rsid w:val="00370E96"/>
    <w:rsid w:val="00371320"/>
    <w:rsid w:val="00371F33"/>
    <w:rsid w:val="00372080"/>
    <w:rsid w:val="0037217F"/>
    <w:rsid w:val="0037392E"/>
    <w:rsid w:val="00374859"/>
    <w:rsid w:val="00376BF5"/>
    <w:rsid w:val="00377647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3C7C"/>
    <w:rsid w:val="00384B56"/>
    <w:rsid w:val="00385247"/>
    <w:rsid w:val="00385748"/>
    <w:rsid w:val="003857D6"/>
    <w:rsid w:val="00385B3C"/>
    <w:rsid w:val="00385D10"/>
    <w:rsid w:val="00385DAE"/>
    <w:rsid w:val="003865AA"/>
    <w:rsid w:val="00386C5D"/>
    <w:rsid w:val="00390984"/>
    <w:rsid w:val="00391128"/>
    <w:rsid w:val="003917FE"/>
    <w:rsid w:val="00391E44"/>
    <w:rsid w:val="003921F5"/>
    <w:rsid w:val="00392E61"/>
    <w:rsid w:val="003941CE"/>
    <w:rsid w:val="003942FA"/>
    <w:rsid w:val="003947C8"/>
    <w:rsid w:val="00394DBA"/>
    <w:rsid w:val="00394F36"/>
    <w:rsid w:val="00395072"/>
    <w:rsid w:val="00395A0B"/>
    <w:rsid w:val="003970CB"/>
    <w:rsid w:val="003978AD"/>
    <w:rsid w:val="00397949"/>
    <w:rsid w:val="00397C88"/>
    <w:rsid w:val="003A0006"/>
    <w:rsid w:val="003A0A48"/>
    <w:rsid w:val="003A0C9A"/>
    <w:rsid w:val="003A31D4"/>
    <w:rsid w:val="003A39DC"/>
    <w:rsid w:val="003A4123"/>
    <w:rsid w:val="003A459E"/>
    <w:rsid w:val="003A7430"/>
    <w:rsid w:val="003A7A97"/>
    <w:rsid w:val="003B07A5"/>
    <w:rsid w:val="003B0E3C"/>
    <w:rsid w:val="003B104D"/>
    <w:rsid w:val="003B1CB9"/>
    <w:rsid w:val="003B220C"/>
    <w:rsid w:val="003B2AFF"/>
    <w:rsid w:val="003B2C4C"/>
    <w:rsid w:val="003B3C31"/>
    <w:rsid w:val="003B4011"/>
    <w:rsid w:val="003B5CCA"/>
    <w:rsid w:val="003B7291"/>
    <w:rsid w:val="003B7AE2"/>
    <w:rsid w:val="003B7B45"/>
    <w:rsid w:val="003C02B6"/>
    <w:rsid w:val="003C06D6"/>
    <w:rsid w:val="003C1755"/>
    <w:rsid w:val="003C1E54"/>
    <w:rsid w:val="003C1F54"/>
    <w:rsid w:val="003C20C0"/>
    <w:rsid w:val="003C52C4"/>
    <w:rsid w:val="003C5822"/>
    <w:rsid w:val="003C602F"/>
    <w:rsid w:val="003C77B5"/>
    <w:rsid w:val="003D00ED"/>
    <w:rsid w:val="003D03D7"/>
    <w:rsid w:val="003D0A9C"/>
    <w:rsid w:val="003D1E97"/>
    <w:rsid w:val="003D3FE4"/>
    <w:rsid w:val="003D44D8"/>
    <w:rsid w:val="003D6062"/>
    <w:rsid w:val="003D60FD"/>
    <w:rsid w:val="003D6EDC"/>
    <w:rsid w:val="003D72A8"/>
    <w:rsid w:val="003E1907"/>
    <w:rsid w:val="003E1FB5"/>
    <w:rsid w:val="003E29C2"/>
    <w:rsid w:val="003E2BDE"/>
    <w:rsid w:val="003E2E44"/>
    <w:rsid w:val="003E31E7"/>
    <w:rsid w:val="003E34AE"/>
    <w:rsid w:val="003E4576"/>
    <w:rsid w:val="003E4BD5"/>
    <w:rsid w:val="003E50A7"/>
    <w:rsid w:val="003E6456"/>
    <w:rsid w:val="003E70E2"/>
    <w:rsid w:val="003E7208"/>
    <w:rsid w:val="003F116A"/>
    <w:rsid w:val="003F13AA"/>
    <w:rsid w:val="003F2E27"/>
    <w:rsid w:val="003F3BA3"/>
    <w:rsid w:val="003F3E0E"/>
    <w:rsid w:val="003F48DC"/>
    <w:rsid w:val="003F5C60"/>
    <w:rsid w:val="003F5D88"/>
    <w:rsid w:val="003F6320"/>
    <w:rsid w:val="003F6644"/>
    <w:rsid w:val="003F6C81"/>
    <w:rsid w:val="003F73B8"/>
    <w:rsid w:val="003F79F0"/>
    <w:rsid w:val="004007D7"/>
    <w:rsid w:val="004027CB"/>
    <w:rsid w:val="0040394A"/>
    <w:rsid w:val="00404CB9"/>
    <w:rsid w:val="00404DCF"/>
    <w:rsid w:val="00404EF3"/>
    <w:rsid w:val="0040594C"/>
    <w:rsid w:val="00405B5E"/>
    <w:rsid w:val="00405B97"/>
    <w:rsid w:val="00405EAC"/>
    <w:rsid w:val="0040748D"/>
    <w:rsid w:val="00410D0A"/>
    <w:rsid w:val="00410F8A"/>
    <w:rsid w:val="004118EC"/>
    <w:rsid w:val="00413045"/>
    <w:rsid w:val="004132AE"/>
    <w:rsid w:val="0041496F"/>
    <w:rsid w:val="004162EB"/>
    <w:rsid w:val="00420BA6"/>
    <w:rsid w:val="004217FB"/>
    <w:rsid w:val="00421AF5"/>
    <w:rsid w:val="00422759"/>
    <w:rsid w:val="00423BB7"/>
    <w:rsid w:val="00424FE6"/>
    <w:rsid w:val="0042591B"/>
    <w:rsid w:val="00426FA1"/>
    <w:rsid w:val="00427503"/>
    <w:rsid w:val="0043107C"/>
    <w:rsid w:val="00431692"/>
    <w:rsid w:val="004319B6"/>
    <w:rsid w:val="00432BBA"/>
    <w:rsid w:val="00433E6F"/>
    <w:rsid w:val="00436997"/>
    <w:rsid w:val="00437FD4"/>
    <w:rsid w:val="00440755"/>
    <w:rsid w:val="00440987"/>
    <w:rsid w:val="00440AD5"/>
    <w:rsid w:val="00441BE5"/>
    <w:rsid w:val="0044206F"/>
    <w:rsid w:val="00442550"/>
    <w:rsid w:val="00442883"/>
    <w:rsid w:val="00442F94"/>
    <w:rsid w:val="00443B4E"/>
    <w:rsid w:val="00444337"/>
    <w:rsid w:val="00445710"/>
    <w:rsid w:val="004458B2"/>
    <w:rsid w:val="00445C55"/>
    <w:rsid w:val="00445E99"/>
    <w:rsid w:val="00446274"/>
    <w:rsid w:val="00446A7B"/>
    <w:rsid w:val="00446ACF"/>
    <w:rsid w:val="00446C69"/>
    <w:rsid w:val="00446FC3"/>
    <w:rsid w:val="0044701D"/>
    <w:rsid w:val="004471CD"/>
    <w:rsid w:val="00450AEC"/>
    <w:rsid w:val="0045169E"/>
    <w:rsid w:val="004521C6"/>
    <w:rsid w:val="00452809"/>
    <w:rsid w:val="0045280B"/>
    <w:rsid w:val="00452CD5"/>
    <w:rsid w:val="00452F19"/>
    <w:rsid w:val="004531DD"/>
    <w:rsid w:val="00453C72"/>
    <w:rsid w:val="00454388"/>
    <w:rsid w:val="004551F4"/>
    <w:rsid w:val="004555E1"/>
    <w:rsid w:val="004566C1"/>
    <w:rsid w:val="0045689B"/>
    <w:rsid w:val="00460369"/>
    <w:rsid w:val="0046141A"/>
    <w:rsid w:val="0046149D"/>
    <w:rsid w:val="004622BA"/>
    <w:rsid w:val="00465A80"/>
    <w:rsid w:val="0046640A"/>
    <w:rsid w:val="00466E5D"/>
    <w:rsid w:val="00466F7F"/>
    <w:rsid w:val="004672BA"/>
    <w:rsid w:val="00467C9D"/>
    <w:rsid w:val="0047169D"/>
    <w:rsid w:val="004730FB"/>
    <w:rsid w:val="00474508"/>
    <w:rsid w:val="00474EC1"/>
    <w:rsid w:val="004752A7"/>
    <w:rsid w:val="00475FAD"/>
    <w:rsid w:val="004762A1"/>
    <w:rsid w:val="004767C1"/>
    <w:rsid w:val="00476C35"/>
    <w:rsid w:val="00476E55"/>
    <w:rsid w:val="00477E8D"/>
    <w:rsid w:val="0048023E"/>
    <w:rsid w:val="00480EB1"/>
    <w:rsid w:val="00481490"/>
    <w:rsid w:val="00482EB5"/>
    <w:rsid w:val="00483DD0"/>
    <w:rsid w:val="0048425C"/>
    <w:rsid w:val="004850F7"/>
    <w:rsid w:val="00485262"/>
    <w:rsid w:val="004856BF"/>
    <w:rsid w:val="004863E5"/>
    <w:rsid w:val="004865DE"/>
    <w:rsid w:val="00486785"/>
    <w:rsid w:val="00487021"/>
    <w:rsid w:val="0048759E"/>
    <w:rsid w:val="00490770"/>
    <w:rsid w:val="00490989"/>
    <w:rsid w:val="004910FE"/>
    <w:rsid w:val="00492771"/>
    <w:rsid w:val="004929ED"/>
    <w:rsid w:val="00493423"/>
    <w:rsid w:val="004947C3"/>
    <w:rsid w:val="00494A10"/>
    <w:rsid w:val="00494E31"/>
    <w:rsid w:val="00496037"/>
    <w:rsid w:val="00497714"/>
    <w:rsid w:val="004A032A"/>
    <w:rsid w:val="004A070A"/>
    <w:rsid w:val="004A0F47"/>
    <w:rsid w:val="004A2AEE"/>
    <w:rsid w:val="004A2DA8"/>
    <w:rsid w:val="004A4F5F"/>
    <w:rsid w:val="004A5F97"/>
    <w:rsid w:val="004A661C"/>
    <w:rsid w:val="004A6DB9"/>
    <w:rsid w:val="004A70AF"/>
    <w:rsid w:val="004A7509"/>
    <w:rsid w:val="004B0AAF"/>
    <w:rsid w:val="004B1103"/>
    <w:rsid w:val="004B2B84"/>
    <w:rsid w:val="004B302F"/>
    <w:rsid w:val="004B318D"/>
    <w:rsid w:val="004B4BF6"/>
    <w:rsid w:val="004B5FB1"/>
    <w:rsid w:val="004B6ACF"/>
    <w:rsid w:val="004B753B"/>
    <w:rsid w:val="004B79FE"/>
    <w:rsid w:val="004B7DF9"/>
    <w:rsid w:val="004C09B7"/>
    <w:rsid w:val="004C1382"/>
    <w:rsid w:val="004C2CFD"/>
    <w:rsid w:val="004C2DD8"/>
    <w:rsid w:val="004C32D5"/>
    <w:rsid w:val="004C404E"/>
    <w:rsid w:val="004C4C7C"/>
    <w:rsid w:val="004C4DF5"/>
    <w:rsid w:val="004C52A4"/>
    <w:rsid w:val="004C6303"/>
    <w:rsid w:val="004C68FE"/>
    <w:rsid w:val="004C7044"/>
    <w:rsid w:val="004C7072"/>
    <w:rsid w:val="004C777C"/>
    <w:rsid w:val="004C77C0"/>
    <w:rsid w:val="004C78CF"/>
    <w:rsid w:val="004D035A"/>
    <w:rsid w:val="004D0CFB"/>
    <w:rsid w:val="004D24B0"/>
    <w:rsid w:val="004D2707"/>
    <w:rsid w:val="004D3853"/>
    <w:rsid w:val="004D47AE"/>
    <w:rsid w:val="004D5322"/>
    <w:rsid w:val="004E073C"/>
    <w:rsid w:val="004E0FEF"/>
    <w:rsid w:val="004E1D86"/>
    <w:rsid w:val="004E215D"/>
    <w:rsid w:val="004E2B29"/>
    <w:rsid w:val="004E2D76"/>
    <w:rsid w:val="004E496A"/>
    <w:rsid w:val="004E5C01"/>
    <w:rsid w:val="004E6256"/>
    <w:rsid w:val="004E63D2"/>
    <w:rsid w:val="004F0185"/>
    <w:rsid w:val="004F11A9"/>
    <w:rsid w:val="004F163C"/>
    <w:rsid w:val="004F21C6"/>
    <w:rsid w:val="004F3AE4"/>
    <w:rsid w:val="004F442E"/>
    <w:rsid w:val="004F4656"/>
    <w:rsid w:val="004F4A7E"/>
    <w:rsid w:val="004F4B44"/>
    <w:rsid w:val="004F5051"/>
    <w:rsid w:val="004F51E0"/>
    <w:rsid w:val="004F5391"/>
    <w:rsid w:val="004F6537"/>
    <w:rsid w:val="004F67D3"/>
    <w:rsid w:val="005001B3"/>
    <w:rsid w:val="00501391"/>
    <w:rsid w:val="00501566"/>
    <w:rsid w:val="00503619"/>
    <w:rsid w:val="00504B7F"/>
    <w:rsid w:val="00504F3A"/>
    <w:rsid w:val="00505253"/>
    <w:rsid w:val="00505804"/>
    <w:rsid w:val="00505BBE"/>
    <w:rsid w:val="0050719F"/>
    <w:rsid w:val="00507B86"/>
    <w:rsid w:val="00510F21"/>
    <w:rsid w:val="00511C86"/>
    <w:rsid w:val="00514B3E"/>
    <w:rsid w:val="0051508A"/>
    <w:rsid w:val="005157C5"/>
    <w:rsid w:val="005162F9"/>
    <w:rsid w:val="00516D7A"/>
    <w:rsid w:val="0051700A"/>
    <w:rsid w:val="00517950"/>
    <w:rsid w:val="0052115D"/>
    <w:rsid w:val="00521D3D"/>
    <w:rsid w:val="00522493"/>
    <w:rsid w:val="00522863"/>
    <w:rsid w:val="005235CD"/>
    <w:rsid w:val="005235E6"/>
    <w:rsid w:val="00524259"/>
    <w:rsid w:val="00525B8D"/>
    <w:rsid w:val="00526A02"/>
    <w:rsid w:val="00527B8B"/>
    <w:rsid w:val="00527E15"/>
    <w:rsid w:val="005309F8"/>
    <w:rsid w:val="00531351"/>
    <w:rsid w:val="00531BF9"/>
    <w:rsid w:val="0053458C"/>
    <w:rsid w:val="0053461C"/>
    <w:rsid w:val="00534EAB"/>
    <w:rsid w:val="005371FF"/>
    <w:rsid w:val="00537C1C"/>
    <w:rsid w:val="0054043F"/>
    <w:rsid w:val="00540E15"/>
    <w:rsid w:val="00541480"/>
    <w:rsid w:val="0054320D"/>
    <w:rsid w:val="00543FEF"/>
    <w:rsid w:val="00544388"/>
    <w:rsid w:val="00544943"/>
    <w:rsid w:val="00544CB5"/>
    <w:rsid w:val="00545140"/>
    <w:rsid w:val="005455B8"/>
    <w:rsid w:val="00545C97"/>
    <w:rsid w:val="00546703"/>
    <w:rsid w:val="00547184"/>
    <w:rsid w:val="005473A6"/>
    <w:rsid w:val="005473E3"/>
    <w:rsid w:val="005475DA"/>
    <w:rsid w:val="0054790B"/>
    <w:rsid w:val="0055351E"/>
    <w:rsid w:val="0055444D"/>
    <w:rsid w:val="0055455D"/>
    <w:rsid w:val="005550E8"/>
    <w:rsid w:val="005604B9"/>
    <w:rsid w:val="00560CBA"/>
    <w:rsid w:val="0056122C"/>
    <w:rsid w:val="0056288B"/>
    <w:rsid w:val="00562DC5"/>
    <w:rsid w:val="005632DA"/>
    <w:rsid w:val="00563B84"/>
    <w:rsid w:val="00564ABA"/>
    <w:rsid w:val="00564F3F"/>
    <w:rsid w:val="0056539E"/>
    <w:rsid w:val="00565555"/>
    <w:rsid w:val="00565868"/>
    <w:rsid w:val="005668CC"/>
    <w:rsid w:val="005673B9"/>
    <w:rsid w:val="005704DF"/>
    <w:rsid w:val="005706AC"/>
    <w:rsid w:val="00571A43"/>
    <w:rsid w:val="0057216E"/>
    <w:rsid w:val="005721F3"/>
    <w:rsid w:val="00573C43"/>
    <w:rsid w:val="00574D8A"/>
    <w:rsid w:val="00575D38"/>
    <w:rsid w:val="005764BA"/>
    <w:rsid w:val="005767CC"/>
    <w:rsid w:val="00576BD4"/>
    <w:rsid w:val="00577005"/>
    <w:rsid w:val="005806AE"/>
    <w:rsid w:val="005810AC"/>
    <w:rsid w:val="005822E0"/>
    <w:rsid w:val="00582A19"/>
    <w:rsid w:val="00582AA6"/>
    <w:rsid w:val="005833FD"/>
    <w:rsid w:val="00583F39"/>
    <w:rsid w:val="00585CBB"/>
    <w:rsid w:val="00585D6B"/>
    <w:rsid w:val="005863C4"/>
    <w:rsid w:val="005875C6"/>
    <w:rsid w:val="00587BE1"/>
    <w:rsid w:val="00590379"/>
    <w:rsid w:val="00591064"/>
    <w:rsid w:val="005914CB"/>
    <w:rsid w:val="00591641"/>
    <w:rsid w:val="005921FC"/>
    <w:rsid w:val="00593B3D"/>
    <w:rsid w:val="0059546B"/>
    <w:rsid w:val="005A079D"/>
    <w:rsid w:val="005A1E40"/>
    <w:rsid w:val="005A3C56"/>
    <w:rsid w:val="005A42AF"/>
    <w:rsid w:val="005B06E6"/>
    <w:rsid w:val="005B3680"/>
    <w:rsid w:val="005B3CBD"/>
    <w:rsid w:val="005B43B3"/>
    <w:rsid w:val="005B4639"/>
    <w:rsid w:val="005B50D9"/>
    <w:rsid w:val="005B6094"/>
    <w:rsid w:val="005C00A2"/>
    <w:rsid w:val="005C048D"/>
    <w:rsid w:val="005C07E9"/>
    <w:rsid w:val="005C0E13"/>
    <w:rsid w:val="005C1284"/>
    <w:rsid w:val="005C13BC"/>
    <w:rsid w:val="005C1521"/>
    <w:rsid w:val="005C15C2"/>
    <w:rsid w:val="005C3534"/>
    <w:rsid w:val="005C4C5D"/>
    <w:rsid w:val="005C5558"/>
    <w:rsid w:val="005C64AC"/>
    <w:rsid w:val="005C6743"/>
    <w:rsid w:val="005D0434"/>
    <w:rsid w:val="005D0919"/>
    <w:rsid w:val="005D0F32"/>
    <w:rsid w:val="005D1B57"/>
    <w:rsid w:val="005D1FC8"/>
    <w:rsid w:val="005D2D33"/>
    <w:rsid w:val="005D58ED"/>
    <w:rsid w:val="005D6AC9"/>
    <w:rsid w:val="005D6DDD"/>
    <w:rsid w:val="005D77B9"/>
    <w:rsid w:val="005E0E2F"/>
    <w:rsid w:val="005E13C6"/>
    <w:rsid w:val="005E1536"/>
    <w:rsid w:val="005E1AC4"/>
    <w:rsid w:val="005E255D"/>
    <w:rsid w:val="005E360E"/>
    <w:rsid w:val="005E427B"/>
    <w:rsid w:val="005E48ED"/>
    <w:rsid w:val="005E4A30"/>
    <w:rsid w:val="005E553C"/>
    <w:rsid w:val="005E6865"/>
    <w:rsid w:val="005E6B34"/>
    <w:rsid w:val="005E6C86"/>
    <w:rsid w:val="005E7A19"/>
    <w:rsid w:val="005F2203"/>
    <w:rsid w:val="005F2A95"/>
    <w:rsid w:val="005F40F2"/>
    <w:rsid w:val="005F5399"/>
    <w:rsid w:val="005F57B7"/>
    <w:rsid w:val="005F6361"/>
    <w:rsid w:val="005F712F"/>
    <w:rsid w:val="00602114"/>
    <w:rsid w:val="00602E01"/>
    <w:rsid w:val="006047F6"/>
    <w:rsid w:val="00604F41"/>
    <w:rsid w:val="006064DB"/>
    <w:rsid w:val="00606963"/>
    <w:rsid w:val="00606D71"/>
    <w:rsid w:val="00606D8C"/>
    <w:rsid w:val="00606FE9"/>
    <w:rsid w:val="006077F2"/>
    <w:rsid w:val="006102DA"/>
    <w:rsid w:val="006106DE"/>
    <w:rsid w:val="00610F08"/>
    <w:rsid w:val="00611479"/>
    <w:rsid w:val="0061192E"/>
    <w:rsid w:val="00611FC5"/>
    <w:rsid w:val="00612F55"/>
    <w:rsid w:val="006132D9"/>
    <w:rsid w:val="00613661"/>
    <w:rsid w:val="00613BEA"/>
    <w:rsid w:val="00613ECA"/>
    <w:rsid w:val="00614C9F"/>
    <w:rsid w:val="0061553F"/>
    <w:rsid w:val="00615AC1"/>
    <w:rsid w:val="006179D3"/>
    <w:rsid w:val="00617C17"/>
    <w:rsid w:val="00617F10"/>
    <w:rsid w:val="0062080E"/>
    <w:rsid w:val="00620F8B"/>
    <w:rsid w:val="0062151B"/>
    <w:rsid w:val="00621F03"/>
    <w:rsid w:val="00623845"/>
    <w:rsid w:val="00623B7E"/>
    <w:rsid w:val="00624476"/>
    <w:rsid w:val="0062503F"/>
    <w:rsid w:val="00625E60"/>
    <w:rsid w:val="00625F07"/>
    <w:rsid w:val="006265EA"/>
    <w:rsid w:val="00627ADD"/>
    <w:rsid w:val="00631C18"/>
    <w:rsid w:val="00632283"/>
    <w:rsid w:val="00632A6B"/>
    <w:rsid w:val="00632A97"/>
    <w:rsid w:val="00633232"/>
    <w:rsid w:val="00633E21"/>
    <w:rsid w:val="00634CBC"/>
    <w:rsid w:val="00634F95"/>
    <w:rsid w:val="00635E8E"/>
    <w:rsid w:val="006367E1"/>
    <w:rsid w:val="00637266"/>
    <w:rsid w:val="00637A2C"/>
    <w:rsid w:val="00640BFA"/>
    <w:rsid w:val="00640DCC"/>
    <w:rsid w:val="00641089"/>
    <w:rsid w:val="00641B86"/>
    <w:rsid w:val="00642093"/>
    <w:rsid w:val="0064249A"/>
    <w:rsid w:val="00642B80"/>
    <w:rsid w:val="0064310A"/>
    <w:rsid w:val="006436A2"/>
    <w:rsid w:val="00643EDC"/>
    <w:rsid w:val="00644DD2"/>
    <w:rsid w:val="0064586F"/>
    <w:rsid w:val="006458C5"/>
    <w:rsid w:val="00646111"/>
    <w:rsid w:val="00646DD0"/>
    <w:rsid w:val="00650E64"/>
    <w:rsid w:val="0065116E"/>
    <w:rsid w:val="0065117A"/>
    <w:rsid w:val="006520CE"/>
    <w:rsid w:val="00652235"/>
    <w:rsid w:val="00652313"/>
    <w:rsid w:val="00653B9D"/>
    <w:rsid w:val="00653F2E"/>
    <w:rsid w:val="006561C9"/>
    <w:rsid w:val="006573AD"/>
    <w:rsid w:val="00661B4B"/>
    <w:rsid w:val="006622D0"/>
    <w:rsid w:val="00662AC8"/>
    <w:rsid w:val="00662DF0"/>
    <w:rsid w:val="006630A7"/>
    <w:rsid w:val="006648A5"/>
    <w:rsid w:val="00664B14"/>
    <w:rsid w:val="00664FC2"/>
    <w:rsid w:val="006655D8"/>
    <w:rsid w:val="0066567E"/>
    <w:rsid w:val="00667B85"/>
    <w:rsid w:val="00667CAE"/>
    <w:rsid w:val="00670100"/>
    <w:rsid w:val="0067029D"/>
    <w:rsid w:val="00670BFC"/>
    <w:rsid w:val="00671E6D"/>
    <w:rsid w:val="00673139"/>
    <w:rsid w:val="00674254"/>
    <w:rsid w:val="00675B51"/>
    <w:rsid w:val="00675F8B"/>
    <w:rsid w:val="00676291"/>
    <w:rsid w:val="00676663"/>
    <w:rsid w:val="00676AC2"/>
    <w:rsid w:val="00677A5F"/>
    <w:rsid w:val="006800EB"/>
    <w:rsid w:val="006801D2"/>
    <w:rsid w:val="006802A2"/>
    <w:rsid w:val="0068061B"/>
    <w:rsid w:val="006815D1"/>
    <w:rsid w:val="00681665"/>
    <w:rsid w:val="006829E0"/>
    <w:rsid w:val="00684581"/>
    <w:rsid w:val="00684C1D"/>
    <w:rsid w:val="0068555D"/>
    <w:rsid w:val="00685590"/>
    <w:rsid w:val="0068650B"/>
    <w:rsid w:val="00687A69"/>
    <w:rsid w:val="00690514"/>
    <w:rsid w:val="00691547"/>
    <w:rsid w:val="00691FC0"/>
    <w:rsid w:val="00693264"/>
    <w:rsid w:val="00693C53"/>
    <w:rsid w:val="00693F8B"/>
    <w:rsid w:val="00694E0C"/>
    <w:rsid w:val="00695242"/>
    <w:rsid w:val="006957C2"/>
    <w:rsid w:val="00695BAE"/>
    <w:rsid w:val="00696275"/>
    <w:rsid w:val="006976DF"/>
    <w:rsid w:val="006A0D83"/>
    <w:rsid w:val="006A1633"/>
    <w:rsid w:val="006A195D"/>
    <w:rsid w:val="006A351D"/>
    <w:rsid w:val="006A3577"/>
    <w:rsid w:val="006A461D"/>
    <w:rsid w:val="006A4EBC"/>
    <w:rsid w:val="006A576C"/>
    <w:rsid w:val="006A6107"/>
    <w:rsid w:val="006A6A6A"/>
    <w:rsid w:val="006A7E41"/>
    <w:rsid w:val="006B10DC"/>
    <w:rsid w:val="006B2FBF"/>
    <w:rsid w:val="006B340C"/>
    <w:rsid w:val="006B369A"/>
    <w:rsid w:val="006B5624"/>
    <w:rsid w:val="006B5943"/>
    <w:rsid w:val="006B5B8F"/>
    <w:rsid w:val="006B5FBF"/>
    <w:rsid w:val="006B614E"/>
    <w:rsid w:val="006B6264"/>
    <w:rsid w:val="006B7FC2"/>
    <w:rsid w:val="006C066E"/>
    <w:rsid w:val="006C07F8"/>
    <w:rsid w:val="006C0E85"/>
    <w:rsid w:val="006C187B"/>
    <w:rsid w:val="006C3169"/>
    <w:rsid w:val="006C3236"/>
    <w:rsid w:val="006C35FA"/>
    <w:rsid w:val="006C3A1F"/>
    <w:rsid w:val="006C414F"/>
    <w:rsid w:val="006C4603"/>
    <w:rsid w:val="006C50BC"/>
    <w:rsid w:val="006C5605"/>
    <w:rsid w:val="006C5C17"/>
    <w:rsid w:val="006C647A"/>
    <w:rsid w:val="006C6B41"/>
    <w:rsid w:val="006C7793"/>
    <w:rsid w:val="006C7BB8"/>
    <w:rsid w:val="006C7F27"/>
    <w:rsid w:val="006D1069"/>
    <w:rsid w:val="006D17D9"/>
    <w:rsid w:val="006D2487"/>
    <w:rsid w:val="006D3941"/>
    <w:rsid w:val="006D5C03"/>
    <w:rsid w:val="006D5CE5"/>
    <w:rsid w:val="006D7D63"/>
    <w:rsid w:val="006E0813"/>
    <w:rsid w:val="006E1FDF"/>
    <w:rsid w:val="006E2E5A"/>
    <w:rsid w:val="006E33E2"/>
    <w:rsid w:val="006E7CC0"/>
    <w:rsid w:val="006E7F4E"/>
    <w:rsid w:val="006F03D2"/>
    <w:rsid w:val="006F1561"/>
    <w:rsid w:val="006F3128"/>
    <w:rsid w:val="006F36C1"/>
    <w:rsid w:val="006F449D"/>
    <w:rsid w:val="006F454B"/>
    <w:rsid w:val="006F4F0B"/>
    <w:rsid w:val="006F6057"/>
    <w:rsid w:val="006F6817"/>
    <w:rsid w:val="006F7C62"/>
    <w:rsid w:val="006F7E8C"/>
    <w:rsid w:val="006F7F83"/>
    <w:rsid w:val="0070065A"/>
    <w:rsid w:val="00700680"/>
    <w:rsid w:val="00700A1A"/>
    <w:rsid w:val="00701829"/>
    <w:rsid w:val="007022AD"/>
    <w:rsid w:val="00702348"/>
    <w:rsid w:val="00702C94"/>
    <w:rsid w:val="00702CBC"/>
    <w:rsid w:val="007039DA"/>
    <w:rsid w:val="0070454D"/>
    <w:rsid w:val="00704DE5"/>
    <w:rsid w:val="00705100"/>
    <w:rsid w:val="007055E2"/>
    <w:rsid w:val="007058CA"/>
    <w:rsid w:val="00705900"/>
    <w:rsid w:val="007065E5"/>
    <w:rsid w:val="007065FC"/>
    <w:rsid w:val="0070671C"/>
    <w:rsid w:val="007114C4"/>
    <w:rsid w:val="00713C04"/>
    <w:rsid w:val="007150F3"/>
    <w:rsid w:val="007153B1"/>
    <w:rsid w:val="00716989"/>
    <w:rsid w:val="00717977"/>
    <w:rsid w:val="00720375"/>
    <w:rsid w:val="00722D94"/>
    <w:rsid w:val="007233D9"/>
    <w:rsid w:val="0072380D"/>
    <w:rsid w:val="00723CD8"/>
    <w:rsid w:val="007245F4"/>
    <w:rsid w:val="00724F8E"/>
    <w:rsid w:val="0072523C"/>
    <w:rsid w:val="00725670"/>
    <w:rsid w:val="00725B91"/>
    <w:rsid w:val="00725D52"/>
    <w:rsid w:val="00726F00"/>
    <w:rsid w:val="007300C5"/>
    <w:rsid w:val="00730641"/>
    <w:rsid w:val="00730E5A"/>
    <w:rsid w:val="00731072"/>
    <w:rsid w:val="00732104"/>
    <w:rsid w:val="00732B8E"/>
    <w:rsid w:val="0073351E"/>
    <w:rsid w:val="00733B74"/>
    <w:rsid w:val="00733FC4"/>
    <w:rsid w:val="007347BA"/>
    <w:rsid w:val="0073505F"/>
    <w:rsid w:val="00735313"/>
    <w:rsid w:val="007353AB"/>
    <w:rsid w:val="007363C9"/>
    <w:rsid w:val="00736518"/>
    <w:rsid w:val="0073745A"/>
    <w:rsid w:val="00742A47"/>
    <w:rsid w:val="00742DD5"/>
    <w:rsid w:val="007432EF"/>
    <w:rsid w:val="00743BE1"/>
    <w:rsid w:val="007443F8"/>
    <w:rsid w:val="0074508B"/>
    <w:rsid w:val="0074619F"/>
    <w:rsid w:val="0074633A"/>
    <w:rsid w:val="007466B6"/>
    <w:rsid w:val="00750482"/>
    <w:rsid w:val="00750D62"/>
    <w:rsid w:val="00750E3D"/>
    <w:rsid w:val="007518B6"/>
    <w:rsid w:val="00752699"/>
    <w:rsid w:val="0075317C"/>
    <w:rsid w:val="007540B5"/>
    <w:rsid w:val="00755143"/>
    <w:rsid w:val="00756DE2"/>
    <w:rsid w:val="007574C0"/>
    <w:rsid w:val="00757F31"/>
    <w:rsid w:val="00757F4C"/>
    <w:rsid w:val="00760946"/>
    <w:rsid w:val="00761FBA"/>
    <w:rsid w:val="00764430"/>
    <w:rsid w:val="007647EB"/>
    <w:rsid w:val="00764C11"/>
    <w:rsid w:val="00764FB4"/>
    <w:rsid w:val="007655F3"/>
    <w:rsid w:val="00767DDC"/>
    <w:rsid w:val="00770D8B"/>
    <w:rsid w:val="007714BC"/>
    <w:rsid w:val="0077213E"/>
    <w:rsid w:val="007724AA"/>
    <w:rsid w:val="007732B6"/>
    <w:rsid w:val="00774871"/>
    <w:rsid w:val="00774A68"/>
    <w:rsid w:val="00774FF6"/>
    <w:rsid w:val="0077579E"/>
    <w:rsid w:val="00775F1C"/>
    <w:rsid w:val="00776A10"/>
    <w:rsid w:val="00780078"/>
    <w:rsid w:val="00780787"/>
    <w:rsid w:val="007807A9"/>
    <w:rsid w:val="00780ACB"/>
    <w:rsid w:val="0078151A"/>
    <w:rsid w:val="00781BE6"/>
    <w:rsid w:val="00781C10"/>
    <w:rsid w:val="007822D0"/>
    <w:rsid w:val="0078375E"/>
    <w:rsid w:val="00783A17"/>
    <w:rsid w:val="00783C29"/>
    <w:rsid w:val="0078469D"/>
    <w:rsid w:val="00784726"/>
    <w:rsid w:val="00785362"/>
    <w:rsid w:val="00786F63"/>
    <w:rsid w:val="0079085C"/>
    <w:rsid w:val="00791AE3"/>
    <w:rsid w:val="0079201D"/>
    <w:rsid w:val="00792354"/>
    <w:rsid w:val="00792F33"/>
    <w:rsid w:val="00793C78"/>
    <w:rsid w:val="00794E48"/>
    <w:rsid w:val="00796001"/>
    <w:rsid w:val="00797C2F"/>
    <w:rsid w:val="007A0015"/>
    <w:rsid w:val="007A0F95"/>
    <w:rsid w:val="007A141D"/>
    <w:rsid w:val="007A199C"/>
    <w:rsid w:val="007A219F"/>
    <w:rsid w:val="007A2908"/>
    <w:rsid w:val="007A3169"/>
    <w:rsid w:val="007A3679"/>
    <w:rsid w:val="007A3BEB"/>
    <w:rsid w:val="007A54A6"/>
    <w:rsid w:val="007A5723"/>
    <w:rsid w:val="007A7077"/>
    <w:rsid w:val="007A7C71"/>
    <w:rsid w:val="007B11B1"/>
    <w:rsid w:val="007B21F1"/>
    <w:rsid w:val="007B2C7C"/>
    <w:rsid w:val="007B3BF2"/>
    <w:rsid w:val="007B4A31"/>
    <w:rsid w:val="007B5121"/>
    <w:rsid w:val="007B51AC"/>
    <w:rsid w:val="007B5B3D"/>
    <w:rsid w:val="007B5F00"/>
    <w:rsid w:val="007B683F"/>
    <w:rsid w:val="007B691E"/>
    <w:rsid w:val="007B6FE8"/>
    <w:rsid w:val="007C128C"/>
    <w:rsid w:val="007C2104"/>
    <w:rsid w:val="007C2185"/>
    <w:rsid w:val="007C4360"/>
    <w:rsid w:val="007C44E4"/>
    <w:rsid w:val="007C45C6"/>
    <w:rsid w:val="007C5395"/>
    <w:rsid w:val="007C605A"/>
    <w:rsid w:val="007C75BE"/>
    <w:rsid w:val="007D0264"/>
    <w:rsid w:val="007D0913"/>
    <w:rsid w:val="007D163E"/>
    <w:rsid w:val="007D1A15"/>
    <w:rsid w:val="007D2167"/>
    <w:rsid w:val="007D24CB"/>
    <w:rsid w:val="007D2CDB"/>
    <w:rsid w:val="007D368E"/>
    <w:rsid w:val="007D4D94"/>
    <w:rsid w:val="007D4F70"/>
    <w:rsid w:val="007D5651"/>
    <w:rsid w:val="007D63CF"/>
    <w:rsid w:val="007D6948"/>
    <w:rsid w:val="007D6E5F"/>
    <w:rsid w:val="007D72DA"/>
    <w:rsid w:val="007D7AD1"/>
    <w:rsid w:val="007E0F79"/>
    <w:rsid w:val="007E28D7"/>
    <w:rsid w:val="007E2992"/>
    <w:rsid w:val="007E30C9"/>
    <w:rsid w:val="007E3FD9"/>
    <w:rsid w:val="007E521F"/>
    <w:rsid w:val="007E5599"/>
    <w:rsid w:val="007E62FB"/>
    <w:rsid w:val="007E70F0"/>
    <w:rsid w:val="007F0121"/>
    <w:rsid w:val="007F1EF6"/>
    <w:rsid w:val="007F251A"/>
    <w:rsid w:val="007F2C58"/>
    <w:rsid w:val="007F2FF9"/>
    <w:rsid w:val="007F3597"/>
    <w:rsid w:val="007F4790"/>
    <w:rsid w:val="007F4E3E"/>
    <w:rsid w:val="008000B9"/>
    <w:rsid w:val="00800DB9"/>
    <w:rsid w:val="008011D7"/>
    <w:rsid w:val="00801594"/>
    <w:rsid w:val="0080262F"/>
    <w:rsid w:val="00802A9D"/>
    <w:rsid w:val="00803E7D"/>
    <w:rsid w:val="00804167"/>
    <w:rsid w:val="00804A1D"/>
    <w:rsid w:val="00804A24"/>
    <w:rsid w:val="00805220"/>
    <w:rsid w:val="0080523F"/>
    <w:rsid w:val="008053B1"/>
    <w:rsid w:val="00805577"/>
    <w:rsid w:val="00805983"/>
    <w:rsid w:val="00805DDE"/>
    <w:rsid w:val="008063BA"/>
    <w:rsid w:val="0080655C"/>
    <w:rsid w:val="008065EC"/>
    <w:rsid w:val="00806618"/>
    <w:rsid w:val="0080706D"/>
    <w:rsid w:val="0081158A"/>
    <w:rsid w:val="0081160F"/>
    <w:rsid w:val="00812B0C"/>
    <w:rsid w:val="008132B9"/>
    <w:rsid w:val="00813E31"/>
    <w:rsid w:val="00814208"/>
    <w:rsid w:val="008144D1"/>
    <w:rsid w:val="008168D4"/>
    <w:rsid w:val="00817E0A"/>
    <w:rsid w:val="008203EF"/>
    <w:rsid w:val="008207A2"/>
    <w:rsid w:val="00820B24"/>
    <w:rsid w:val="00820C5C"/>
    <w:rsid w:val="00820F4D"/>
    <w:rsid w:val="0082143A"/>
    <w:rsid w:val="00821D06"/>
    <w:rsid w:val="00821D96"/>
    <w:rsid w:val="00822A4A"/>
    <w:rsid w:val="00823371"/>
    <w:rsid w:val="0082458C"/>
    <w:rsid w:val="00824720"/>
    <w:rsid w:val="0082745C"/>
    <w:rsid w:val="00827BB6"/>
    <w:rsid w:val="00831237"/>
    <w:rsid w:val="00831854"/>
    <w:rsid w:val="00831F7C"/>
    <w:rsid w:val="0083230B"/>
    <w:rsid w:val="0083263A"/>
    <w:rsid w:val="008328F9"/>
    <w:rsid w:val="00832DDD"/>
    <w:rsid w:val="00834305"/>
    <w:rsid w:val="008345AF"/>
    <w:rsid w:val="00834AD9"/>
    <w:rsid w:val="00834FA2"/>
    <w:rsid w:val="0083536A"/>
    <w:rsid w:val="008354D9"/>
    <w:rsid w:val="00836154"/>
    <w:rsid w:val="0083666A"/>
    <w:rsid w:val="00837D90"/>
    <w:rsid w:val="0084041E"/>
    <w:rsid w:val="008409CD"/>
    <w:rsid w:val="00840AA5"/>
    <w:rsid w:val="008416A7"/>
    <w:rsid w:val="00841C54"/>
    <w:rsid w:val="00842E9E"/>
    <w:rsid w:val="00843231"/>
    <w:rsid w:val="008433F3"/>
    <w:rsid w:val="008435C5"/>
    <w:rsid w:val="00843A56"/>
    <w:rsid w:val="00843CDD"/>
    <w:rsid w:val="0084528E"/>
    <w:rsid w:val="00845EBA"/>
    <w:rsid w:val="008462BA"/>
    <w:rsid w:val="00846A2C"/>
    <w:rsid w:val="00846D95"/>
    <w:rsid w:val="008471DB"/>
    <w:rsid w:val="00847CCE"/>
    <w:rsid w:val="008502A3"/>
    <w:rsid w:val="008502A4"/>
    <w:rsid w:val="00850749"/>
    <w:rsid w:val="00850893"/>
    <w:rsid w:val="00851B19"/>
    <w:rsid w:val="008534C1"/>
    <w:rsid w:val="00853BF1"/>
    <w:rsid w:val="00853CF6"/>
    <w:rsid w:val="0085429E"/>
    <w:rsid w:val="008552D6"/>
    <w:rsid w:val="00855F65"/>
    <w:rsid w:val="0085610A"/>
    <w:rsid w:val="00857B4B"/>
    <w:rsid w:val="008614E1"/>
    <w:rsid w:val="00862025"/>
    <w:rsid w:val="008623CB"/>
    <w:rsid w:val="00863237"/>
    <w:rsid w:val="0086336D"/>
    <w:rsid w:val="008634D0"/>
    <w:rsid w:val="00863627"/>
    <w:rsid w:val="00863C36"/>
    <w:rsid w:val="00864473"/>
    <w:rsid w:val="008644E0"/>
    <w:rsid w:val="008646B5"/>
    <w:rsid w:val="00865166"/>
    <w:rsid w:val="00865569"/>
    <w:rsid w:val="00865707"/>
    <w:rsid w:val="0086595A"/>
    <w:rsid w:val="00865FBF"/>
    <w:rsid w:val="00866F3D"/>
    <w:rsid w:val="00870B3D"/>
    <w:rsid w:val="008716D2"/>
    <w:rsid w:val="00874B15"/>
    <w:rsid w:val="008750C1"/>
    <w:rsid w:val="0087586C"/>
    <w:rsid w:val="008779A2"/>
    <w:rsid w:val="00877F24"/>
    <w:rsid w:val="008816F9"/>
    <w:rsid w:val="00883485"/>
    <w:rsid w:val="0088386F"/>
    <w:rsid w:val="00883D1E"/>
    <w:rsid w:val="00884819"/>
    <w:rsid w:val="00884957"/>
    <w:rsid w:val="0088495F"/>
    <w:rsid w:val="00884D8F"/>
    <w:rsid w:val="0088554B"/>
    <w:rsid w:val="00886927"/>
    <w:rsid w:val="00887C65"/>
    <w:rsid w:val="00890BB6"/>
    <w:rsid w:val="008912F8"/>
    <w:rsid w:val="00891A63"/>
    <w:rsid w:val="00891BB9"/>
    <w:rsid w:val="008931DC"/>
    <w:rsid w:val="00893A44"/>
    <w:rsid w:val="0089421C"/>
    <w:rsid w:val="008943B7"/>
    <w:rsid w:val="008948CA"/>
    <w:rsid w:val="00894997"/>
    <w:rsid w:val="00895B21"/>
    <w:rsid w:val="00895E58"/>
    <w:rsid w:val="00897AC0"/>
    <w:rsid w:val="008A06DF"/>
    <w:rsid w:val="008A0A2F"/>
    <w:rsid w:val="008A1B7F"/>
    <w:rsid w:val="008A1DA6"/>
    <w:rsid w:val="008A2761"/>
    <w:rsid w:val="008A2766"/>
    <w:rsid w:val="008A29B7"/>
    <w:rsid w:val="008A3F12"/>
    <w:rsid w:val="008A46A6"/>
    <w:rsid w:val="008A5548"/>
    <w:rsid w:val="008A55B3"/>
    <w:rsid w:val="008A61DC"/>
    <w:rsid w:val="008A6DA2"/>
    <w:rsid w:val="008B06DB"/>
    <w:rsid w:val="008B1638"/>
    <w:rsid w:val="008B1D8A"/>
    <w:rsid w:val="008B44C1"/>
    <w:rsid w:val="008B478A"/>
    <w:rsid w:val="008B5C05"/>
    <w:rsid w:val="008B7AD0"/>
    <w:rsid w:val="008B7C41"/>
    <w:rsid w:val="008B7E35"/>
    <w:rsid w:val="008C219F"/>
    <w:rsid w:val="008C4F39"/>
    <w:rsid w:val="008C4F81"/>
    <w:rsid w:val="008C5677"/>
    <w:rsid w:val="008C6096"/>
    <w:rsid w:val="008C6185"/>
    <w:rsid w:val="008C646C"/>
    <w:rsid w:val="008C666D"/>
    <w:rsid w:val="008C7B29"/>
    <w:rsid w:val="008D02BA"/>
    <w:rsid w:val="008D0CC5"/>
    <w:rsid w:val="008D10BB"/>
    <w:rsid w:val="008D29AF"/>
    <w:rsid w:val="008D2CB9"/>
    <w:rsid w:val="008D3D80"/>
    <w:rsid w:val="008D489A"/>
    <w:rsid w:val="008D5004"/>
    <w:rsid w:val="008D5A1D"/>
    <w:rsid w:val="008D5DFA"/>
    <w:rsid w:val="008D6587"/>
    <w:rsid w:val="008D6CB3"/>
    <w:rsid w:val="008D729C"/>
    <w:rsid w:val="008D77E8"/>
    <w:rsid w:val="008E1E31"/>
    <w:rsid w:val="008E213B"/>
    <w:rsid w:val="008E2389"/>
    <w:rsid w:val="008E251D"/>
    <w:rsid w:val="008E3BEF"/>
    <w:rsid w:val="008E41CE"/>
    <w:rsid w:val="008E5A9A"/>
    <w:rsid w:val="008E65E6"/>
    <w:rsid w:val="008E73A8"/>
    <w:rsid w:val="008F1612"/>
    <w:rsid w:val="008F196C"/>
    <w:rsid w:val="008F299A"/>
    <w:rsid w:val="008F2F3B"/>
    <w:rsid w:val="008F3482"/>
    <w:rsid w:val="008F4DFE"/>
    <w:rsid w:val="008F5C85"/>
    <w:rsid w:val="008F6D85"/>
    <w:rsid w:val="008F76AE"/>
    <w:rsid w:val="009004A3"/>
    <w:rsid w:val="00900C12"/>
    <w:rsid w:val="009033E0"/>
    <w:rsid w:val="00904454"/>
    <w:rsid w:val="009045CC"/>
    <w:rsid w:val="009050E6"/>
    <w:rsid w:val="00905490"/>
    <w:rsid w:val="009069A8"/>
    <w:rsid w:val="00906BB8"/>
    <w:rsid w:val="009072C9"/>
    <w:rsid w:val="00910494"/>
    <w:rsid w:val="00910873"/>
    <w:rsid w:val="009132C3"/>
    <w:rsid w:val="00915176"/>
    <w:rsid w:val="0091581F"/>
    <w:rsid w:val="00917B36"/>
    <w:rsid w:val="00920575"/>
    <w:rsid w:val="00920852"/>
    <w:rsid w:val="00920AB1"/>
    <w:rsid w:val="009215E2"/>
    <w:rsid w:val="009216E6"/>
    <w:rsid w:val="00923169"/>
    <w:rsid w:val="00923AC9"/>
    <w:rsid w:val="00924ECB"/>
    <w:rsid w:val="0092525B"/>
    <w:rsid w:val="009252E3"/>
    <w:rsid w:val="00925C75"/>
    <w:rsid w:val="00925CBE"/>
    <w:rsid w:val="009279CC"/>
    <w:rsid w:val="0093023C"/>
    <w:rsid w:val="00930C16"/>
    <w:rsid w:val="00931B91"/>
    <w:rsid w:val="00932DCD"/>
    <w:rsid w:val="00934588"/>
    <w:rsid w:val="009349E1"/>
    <w:rsid w:val="00935D05"/>
    <w:rsid w:val="00935DBE"/>
    <w:rsid w:val="00936245"/>
    <w:rsid w:val="0093786C"/>
    <w:rsid w:val="00937DA6"/>
    <w:rsid w:val="00937E9E"/>
    <w:rsid w:val="00941501"/>
    <w:rsid w:val="00942548"/>
    <w:rsid w:val="0094361B"/>
    <w:rsid w:val="00943E10"/>
    <w:rsid w:val="00943E4B"/>
    <w:rsid w:val="00944169"/>
    <w:rsid w:val="00945167"/>
    <w:rsid w:val="00945197"/>
    <w:rsid w:val="00945215"/>
    <w:rsid w:val="00945B2E"/>
    <w:rsid w:val="00945D21"/>
    <w:rsid w:val="0094688A"/>
    <w:rsid w:val="009503F7"/>
    <w:rsid w:val="00950678"/>
    <w:rsid w:val="00950BBF"/>
    <w:rsid w:val="00950C1F"/>
    <w:rsid w:val="00953BCD"/>
    <w:rsid w:val="00953FA5"/>
    <w:rsid w:val="00954A7E"/>
    <w:rsid w:val="00955046"/>
    <w:rsid w:val="00955707"/>
    <w:rsid w:val="00955E82"/>
    <w:rsid w:val="009571CD"/>
    <w:rsid w:val="00957804"/>
    <w:rsid w:val="00960344"/>
    <w:rsid w:val="009604C1"/>
    <w:rsid w:val="00960E7E"/>
    <w:rsid w:val="009623B9"/>
    <w:rsid w:val="00962BE0"/>
    <w:rsid w:val="00962CAF"/>
    <w:rsid w:val="00963AC6"/>
    <w:rsid w:val="00963DFB"/>
    <w:rsid w:val="00964587"/>
    <w:rsid w:val="009663E2"/>
    <w:rsid w:val="0096693F"/>
    <w:rsid w:val="0096766C"/>
    <w:rsid w:val="00967A92"/>
    <w:rsid w:val="00967F91"/>
    <w:rsid w:val="009723E2"/>
    <w:rsid w:val="0097247E"/>
    <w:rsid w:val="0097279E"/>
    <w:rsid w:val="0097293B"/>
    <w:rsid w:val="00972E11"/>
    <w:rsid w:val="009737AA"/>
    <w:rsid w:val="00973897"/>
    <w:rsid w:val="00973D38"/>
    <w:rsid w:val="0097488C"/>
    <w:rsid w:val="00975035"/>
    <w:rsid w:val="0097608D"/>
    <w:rsid w:val="00976261"/>
    <w:rsid w:val="00976B57"/>
    <w:rsid w:val="00980CBB"/>
    <w:rsid w:val="00980DC7"/>
    <w:rsid w:val="00981496"/>
    <w:rsid w:val="009814F8"/>
    <w:rsid w:val="00981D7C"/>
    <w:rsid w:val="00982BA6"/>
    <w:rsid w:val="00984374"/>
    <w:rsid w:val="00984744"/>
    <w:rsid w:val="009847CE"/>
    <w:rsid w:val="00984993"/>
    <w:rsid w:val="009855D6"/>
    <w:rsid w:val="00985D75"/>
    <w:rsid w:val="009863BE"/>
    <w:rsid w:val="00986567"/>
    <w:rsid w:val="00986638"/>
    <w:rsid w:val="00986EFC"/>
    <w:rsid w:val="0099048E"/>
    <w:rsid w:val="009912B4"/>
    <w:rsid w:val="0099183A"/>
    <w:rsid w:val="00991E31"/>
    <w:rsid w:val="00991F8E"/>
    <w:rsid w:val="00992BC0"/>
    <w:rsid w:val="00994638"/>
    <w:rsid w:val="00994731"/>
    <w:rsid w:val="00994905"/>
    <w:rsid w:val="00995870"/>
    <w:rsid w:val="009967A4"/>
    <w:rsid w:val="009969C7"/>
    <w:rsid w:val="009977BF"/>
    <w:rsid w:val="00997B61"/>
    <w:rsid w:val="009A0390"/>
    <w:rsid w:val="009A0DE8"/>
    <w:rsid w:val="009A0F9A"/>
    <w:rsid w:val="009A354A"/>
    <w:rsid w:val="009A4CC9"/>
    <w:rsid w:val="009A507C"/>
    <w:rsid w:val="009A5AC6"/>
    <w:rsid w:val="009B072B"/>
    <w:rsid w:val="009B0A4C"/>
    <w:rsid w:val="009B1A35"/>
    <w:rsid w:val="009B2000"/>
    <w:rsid w:val="009B3521"/>
    <w:rsid w:val="009B35B5"/>
    <w:rsid w:val="009B3F95"/>
    <w:rsid w:val="009B406F"/>
    <w:rsid w:val="009B49C6"/>
    <w:rsid w:val="009B4B5A"/>
    <w:rsid w:val="009B4F19"/>
    <w:rsid w:val="009B5539"/>
    <w:rsid w:val="009B5E7B"/>
    <w:rsid w:val="009B6020"/>
    <w:rsid w:val="009B6FBD"/>
    <w:rsid w:val="009B6FFD"/>
    <w:rsid w:val="009B7247"/>
    <w:rsid w:val="009C0A4B"/>
    <w:rsid w:val="009C1859"/>
    <w:rsid w:val="009C31E8"/>
    <w:rsid w:val="009C3335"/>
    <w:rsid w:val="009C3EB8"/>
    <w:rsid w:val="009C5CA3"/>
    <w:rsid w:val="009C6DC9"/>
    <w:rsid w:val="009C6EBA"/>
    <w:rsid w:val="009C72FA"/>
    <w:rsid w:val="009D00A1"/>
    <w:rsid w:val="009D1622"/>
    <w:rsid w:val="009D198C"/>
    <w:rsid w:val="009D2174"/>
    <w:rsid w:val="009D336A"/>
    <w:rsid w:val="009D3CA7"/>
    <w:rsid w:val="009D41DB"/>
    <w:rsid w:val="009D448F"/>
    <w:rsid w:val="009D4D05"/>
    <w:rsid w:val="009D5C2E"/>
    <w:rsid w:val="009D77DB"/>
    <w:rsid w:val="009E0001"/>
    <w:rsid w:val="009E244D"/>
    <w:rsid w:val="009E27AB"/>
    <w:rsid w:val="009E3B73"/>
    <w:rsid w:val="009E3BE3"/>
    <w:rsid w:val="009E444C"/>
    <w:rsid w:val="009E4614"/>
    <w:rsid w:val="009E47DF"/>
    <w:rsid w:val="009E4EA6"/>
    <w:rsid w:val="009E5D38"/>
    <w:rsid w:val="009E60B8"/>
    <w:rsid w:val="009F0A28"/>
    <w:rsid w:val="009F371C"/>
    <w:rsid w:val="009F3D7D"/>
    <w:rsid w:val="009F3EE0"/>
    <w:rsid w:val="009F447A"/>
    <w:rsid w:val="009F4F96"/>
    <w:rsid w:val="009F57F3"/>
    <w:rsid w:val="009F5A96"/>
    <w:rsid w:val="009F5E45"/>
    <w:rsid w:val="009F71E8"/>
    <w:rsid w:val="009F730F"/>
    <w:rsid w:val="00A00F79"/>
    <w:rsid w:val="00A0168F"/>
    <w:rsid w:val="00A017E7"/>
    <w:rsid w:val="00A031E1"/>
    <w:rsid w:val="00A03452"/>
    <w:rsid w:val="00A0365D"/>
    <w:rsid w:val="00A0385C"/>
    <w:rsid w:val="00A0391E"/>
    <w:rsid w:val="00A04296"/>
    <w:rsid w:val="00A0598A"/>
    <w:rsid w:val="00A05C42"/>
    <w:rsid w:val="00A07617"/>
    <w:rsid w:val="00A07F8C"/>
    <w:rsid w:val="00A10AE6"/>
    <w:rsid w:val="00A115C2"/>
    <w:rsid w:val="00A12076"/>
    <w:rsid w:val="00A12C00"/>
    <w:rsid w:val="00A132BC"/>
    <w:rsid w:val="00A13ABF"/>
    <w:rsid w:val="00A14099"/>
    <w:rsid w:val="00A1741C"/>
    <w:rsid w:val="00A17778"/>
    <w:rsid w:val="00A21B2A"/>
    <w:rsid w:val="00A21FDC"/>
    <w:rsid w:val="00A22190"/>
    <w:rsid w:val="00A227DC"/>
    <w:rsid w:val="00A229F3"/>
    <w:rsid w:val="00A24A9A"/>
    <w:rsid w:val="00A25393"/>
    <w:rsid w:val="00A25968"/>
    <w:rsid w:val="00A2628A"/>
    <w:rsid w:val="00A304CF"/>
    <w:rsid w:val="00A313C9"/>
    <w:rsid w:val="00A31409"/>
    <w:rsid w:val="00A31FB3"/>
    <w:rsid w:val="00A32112"/>
    <w:rsid w:val="00A3313E"/>
    <w:rsid w:val="00A34DF8"/>
    <w:rsid w:val="00A35100"/>
    <w:rsid w:val="00A352E5"/>
    <w:rsid w:val="00A35686"/>
    <w:rsid w:val="00A35E4E"/>
    <w:rsid w:val="00A370CD"/>
    <w:rsid w:val="00A37E87"/>
    <w:rsid w:val="00A40551"/>
    <w:rsid w:val="00A4069F"/>
    <w:rsid w:val="00A41AC0"/>
    <w:rsid w:val="00A421EC"/>
    <w:rsid w:val="00A42458"/>
    <w:rsid w:val="00A42605"/>
    <w:rsid w:val="00A4319F"/>
    <w:rsid w:val="00A454F0"/>
    <w:rsid w:val="00A45820"/>
    <w:rsid w:val="00A45C16"/>
    <w:rsid w:val="00A45C22"/>
    <w:rsid w:val="00A46784"/>
    <w:rsid w:val="00A467DD"/>
    <w:rsid w:val="00A46958"/>
    <w:rsid w:val="00A46C7A"/>
    <w:rsid w:val="00A50EEC"/>
    <w:rsid w:val="00A51CCB"/>
    <w:rsid w:val="00A52131"/>
    <w:rsid w:val="00A53BA8"/>
    <w:rsid w:val="00A53BDD"/>
    <w:rsid w:val="00A5403D"/>
    <w:rsid w:val="00A540E5"/>
    <w:rsid w:val="00A55EF5"/>
    <w:rsid w:val="00A55FA1"/>
    <w:rsid w:val="00A56247"/>
    <w:rsid w:val="00A57334"/>
    <w:rsid w:val="00A61356"/>
    <w:rsid w:val="00A615C6"/>
    <w:rsid w:val="00A624B2"/>
    <w:rsid w:val="00A626D6"/>
    <w:rsid w:val="00A63110"/>
    <w:rsid w:val="00A649D1"/>
    <w:rsid w:val="00A66E0C"/>
    <w:rsid w:val="00A673E1"/>
    <w:rsid w:val="00A67449"/>
    <w:rsid w:val="00A67512"/>
    <w:rsid w:val="00A6788F"/>
    <w:rsid w:val="00A67FC3"/>
    <w:rsid w:val="00A702DA"/>
    <w:rsid w:val="00A7046E"/>
    <w:rsid w:val="00A70B69"/>
    <w:rsid w:val="00A71448"/>
    <w:rsid w:val="00A71A93"/>
    <w:rsid w:val="00A72019"/>
    <w:rsid w:val="00A72B6A"/>
    <w:rsid w:val="00A72C0F"/>
    <w:rsid w:val="00A72E9A"/>
    <w:rsid w:val="00A73014"/>
    <w:rsid w:val="00A73898"/>
    <w:rsid w:val="00A739DE"/>
    <w:rsid w:val="00A73F33"/>
    <w:rsid w:val="00A74056"/>
    <w:rsid w:val="00A74E28"/>
    <w:rsid w:val="00A754B6"/>
    <w:rsid w:val="00A75B1F"/>
    <w:rsid w:val="00A76638"/>
    <w:rsid w:val="00A771C7"/>
    <w:rsid w:val="00A8037A"/>
    <w:rsid w:val="00A81B12"/>
    <w:rsid w:val="00A82CDE"/>
    <w:rsid w:val="00A84369"/>
    <w:rsid w:val="00A8439B"/>
    <w:rsid w:val="00A84978"/>
    <w:rsid w:val="00A84F68"/>
    <w:rsid w:val="00A853AF"/>
    <w:rsid w:val="00A854CB"/>
    <w:rsid w:val="00A86076"/>
    <w:rsid w:val="00A86B28"/>
    <w:rsid w:val="00A87949"/>
    <w:rsid w:val="00A87BC4"/>
    <w:rsid w:val="00A87FC7"/>
    <w:rsid w:val="00A9026C"/>
    <w:rsid w:val="00A92080"/>
    <w:rsid w:val="00A93918"/>
    <w:rsid w:val="00A93FFF"/>
    <w:rsid w:val="00A96C96"/>
    <w:rsid w:val="00A96F73"/>
    <w:rsid w:val="00A96F82"/>
    <w:rsid w:val="00A96FEA"/>
    <w:rsid w:val="00AA0F40"/>
    <w:rsid w:val="00AA282B"/>
    <w:rsid w:val="00AA30E7"/>
    <w:rsid w:val="00AA3D5C"/>
    <w:rsid w:val="00AA5DCC"/>
    <w:rsid w:val="00AA6373"/>
    <w:rsid w:val="00AA7558"/>
    <w:rsid w:val="00AA788F"/>
    <w:rsid w:val="00AB0118"/>
    <w:rsid w:val="00AB07E0"/>
    <w:rsid w:val="00AB1C85"/>
    <w:rsid w:val="00AB22C8"/>
    <w:rsid w:val="00AB2BFB"/>
    <w:rsid w:val="00AB377A"/>
    <w:rsid w:val="00AB6077"/>
    <w:rsid w:val="00AB6CCC"/>
    <w:rsid w:val="00AB7B23"/>
    <w:rsid w:val="00AC06C2"/>
    <w:rsid w:val="00AC1250"/>
    <w:rsid w:val="00AC1F27"/>
    <w:rsid w:val="00AC2222"/>
    <w:rsid w:val="00AC2595"/>
    <w:rsid w:val="00AC27C7"/>
    <w:rsid w:val="00AC4658"/>
    <w:rsid w:val="00AC49DD"/>
    <w:rsid w:val="00AC4E89"/>
    <w:rsid w:val="00AC50E7"/>
    <w:rsid w:val="00AC68DD"/>
    <w:rsid w:val="00AC762D"/>
    <w:rsid w:val="00AD057B"/>
    <w:rsid w:val="00AD25B2"/>
    <w:rsid w:val="00AD2A23"/>
    <w:rsid w:val="00AD353A"/>
    <w:rsid w:val="00AD38DD"/>
    <w:rsid w:val="00AD4F49"/>
    <w:rsid w:val="00AD5002"/>
    <w:rsid w:val="00AD59D6"/>
    <w:rsid w:val="00AD645C"/>
    <w:rsid w:val="00AD749E"/>
    <w:rsid w:val="00AD7826"/>
    <w:rsid w:val="00AD79CE"/>
    <w:rsid w:val="00AE0CEF"/>
    <w:rsid w:val="00AE1C3B"/>
    <w:rsid w:val="00AE24DB"/>
    <w:rsid w:val="00AE2F4F"/>
    <w:rsid w:val="00AE376A"/>
    <w:rsid w:val="00AE6BD2"/>
    <w:rsid w:val="00AE75A5"/>
    <w:rsid w:val="00AF084F"/>
    <w:rsid w:val="00AF0F6F"/>
    <w:rsid w:val="00AF28DD"/>
    <w:rsid w:val="00AF2C7D"/>
    <w:rsid w:val="00AF347C"/>
    <w:rsid w:val="00AF7168"/>
    <w:rsid w:val="00AF749D"/>
    <w:rsid w:val="00B00A7F"/>
    <w:rsid w:val="00B00FC5"/>
    <w:rsid w:val="00B01742"/>
    <w:rsid w:val="00B04397"/>
    <w:rsid w:val="00B0533F"/>
    <w:rsid w:val="00B062C8"/>
    <w:rsid w:val="00B0677A"/>
    <w:rsid w:val="00B072E9"/>
    <w:rsid w:val="00B07A09"/>
    <w:rsid w:val="00B123CF"/>
    <w:rsid w:val="00B13C13"/>
    <w:rsid w:val="00B141BB"/>
    <w:rsid w:val="00B144A7"/>
    <w:rsid w:val="00B14908"/>
    <w:rsid w:val="00B15551"/>
    <w:rsid w:val="00B16DC4"/>
    <w:rsid w:val="00B1702E"/>
    <w:rsid w:val="00B172AA"/>
    <w:rsid w:val="00B200B1"/>
    <w:rsid w:val="00B20366"/>
    <w:rsid w:val="00B21780"/>
    <w:rsid w:val="00B219B4"/>
    <w:rsid w:val="00B21A63"/>
    <w:rsid w:val="00B22137"/>
    <w:rsid w:val="00B223F0"/>
    <w:rsid w:val="00B23308"/>
    <w:rsid w:val="00B23B16"/>
    <w:rsid w:val="00B23FB6"/>
    <w:rsid w:val="00B246C4"/>
    <w:rsid w:val="00B25306"/>
    <w:rsid w:val="00B26323"/>
    <w:rsid w:val="00B26328"/>
    <w:rsid w:val="00B26484"/>
    <w:rsid w:val="00B26990"/>
    <w:rsid w:val="00B26A4B"/>
    <w:rsid w:val="00B31794"/>
    <w:rsid w:val="00B32504"/>
    <w:rsid w:val="00B331C9"/>
    <w:rsid w:val="00B33CB6"/>
    <w:rsid w:val="00B33EE6"/>
    <w:rsid w:val="00B34EB3"/>
    <w:rsid w:val="00B36498"/>
    <w:rsid w:val="00B36703"/>
    <w:rsid w:val="00B36797"/>
    <w:rsid w:val="00B40718"/>
    <w:rsid w:val="00B4414E"/>
    <w:rsid w:val="00B458C9"/>
    <w:rsid w:val="00B4712C"/>
    <w:rsid w:val="00B47A73"/>
    <w:rsid w:val="00B51D6F"/>
    <w:rsid w:val="00B52CA8"/>
    <w:rsid w:val="00B53293"/>
    <w:rsid w:val="00B53360"/>
    <w:rsid w:val="00B53CF6"/>
    <w:rsid w:val="00B53F2A"/>
    <w:rsid w:val="00B54452"/>
    <w:rsid w:val="00B54BDA"/>
    <w:rsid w:val="00B54C3E"/>
    <w:rsid w:val="00B564CE"/>
    <w:rsid w:val="00B57782"/>
    <w:rsid w:val="00B57BFF"/>
    <w:rsid w:val="00B608BD"/>
    <w:rsid w:val="00B6109E"/>
    <w:rsid w:val="00B61BBA"/>
    <w:rsid w:val="00B623FE"/>
    <w:rsid w:val="00B62F6E"/>
    <w:rsid w:val="00B63565"/>
    <w:rsid w:val="00B6444A"/>
    <w:rsid w:val="00B6566C"/>
    <w:rsid w:val="00B65812"/>
    <w:rsid w:val="00B65E85"/>
    <w:rsid w:val="00B6645A"/>
    <w:rsid w:val="00B6698D"/>
    <w:rsid w:val="00B676B0"/>
    <w:rsid w:val="00B67EB7"/>
    <w:rsid w:val="00B70737"/>
    <w:rsid w:val="00B709C2"/>
    <w:rsid w:val="00B72653"/>
    <w:rsid w:val="00B72687"/>
    <w:rsid w:val="00B72F8D"/>
    <w:rsid w:val="00B739B8"/>
    <w:rsid w:val="00B74427"/>
    <w:rsid w:val="00B747D2"/>
    <w:rsid w:val="00B74F9D"/>
    <w:rsid w:val="00B76916"/>
    <w:rsid w:val="00B771C3"/>
    <w:rsid w:val="00B8077B"/>
    <w:rsid w:val="00B823C0"/>
    <w:rsid w:val="00B82722"/>
    <w:rsid w:val="00B83523"/>
    <w:rsid w:val="00B83C26"/>
    <w:rsid w:val="00B84FD6"/>
    <w:rsid w:val="00B85614"/>
    <w:rsid w:val="00B863B6"/>
    <w:rsid w:val="00B868D2"/>
    <w:rsid w:val="00B86DBA"/>
    <w:rsid w:val="00B86FCA"/>
    <w:rsid w:val="00B90997"/>
    <w:rsid w:val="00B90D8B"/>
    <w:rsid w:val="00B916C9"/>
    <w:rsid w:val="00B92123"/>
    <w:rsid w:val="00B92874"/>
    <w:rsid w:val="00B94055"/>
    <w:rsid w:val="00B94129"/>
    <w:rsid w:val="00B94815"/>
    <w:rsid w:val="00B94CEB"/>
    <w:rsid w:val="00B95B5B"/>
    <w:rsid w:val="00B960BC"/>
    <w:rsid w:val="00B961BA"/>
    <w:rsid w:val="00B962BE"/>
    <w:rsid w:val="00B9640A"/>
    <w:rsid w:val="00B96916"/>
    <w:rsid w:val="00B96F20"/>
    <w:rsid w:val="00B9730D"/>
    <w:rsid w:val="00B97392"/>
    <w:rsid w:val="00B9749F"/>
    <w:rsid w:val="00B9754A"/>
    <w:rsid w:val="00B975BA"/>
    <w:rsid w:val="00BA1B83"/>
    <w:rsid w:val="00BA25D2"/>
    <w:rsid w:val="00BA26B9"/>
    <w:rsid w:val="00BA4BAC"/>
    <w:rsid w:val="00BA4DF5"/>
    <w:rsid w:val="00BA548D"/>
    <w:rsid w:val="00BA5B7A"/>
    <w:rsid w:val="00BA630A"/>
    <w:rsid w:val="00BA6E22"/>
    <w:rsid w:val="00BA7150"/>
    <w:rsid w:val="00BA7A12"/>
    <w:rsid w:val="00BB0064"/>
    <w:rsid w:val="00BB0865"/>
    <w:rsid w:val="00BB0C84"/>
    <w:rsid w:val="00BB1CF6"/>
    <w:rsid w:val="00BB2B6F"/>
    <w:rsid w:val="00BB2C83"/>
    <w:rsid w:val="00BB2D2C"/>
    <w:rsid w:val="00BB5073"/>
    <w:rsid w:val="00BB57E0"/>
    <w:rsid w:val="00BB7BD1"/>
    <w:rsid w:val="00BC0237"/>
    <w:rsid w:val="00BC14EE"/>
    <w:rsid w:val="00BC1BE1"/>
    <w:rsid w:val="00BC2563"/>
    <w:rsid w:val="00BC25F4"/>
    <w:rsid w:val="00BC2ACC"/>
    <w:rsid w:val="00BC2D85"/>
    <w:rsid w:val="00BC4CC7"/>
    <w:rsid w:val="00BC53D7"/>
    <w:rsid w:val="00BC5A29"/>
    <w:rsid w:val="00BC5A85"/>
    <w:rsid w:val="00BC667D"/>
    <w:rsid w:val="00BC7203"/>
    <w:rsid w:val="00BC7947"/>
    <w:rsid w:val="00BC7A6E"/>
    <w:rsid w:val="00BD00A3"/>
    <w:rsid w:val="00BD187B"/>
    <w:rsid w:val="00BD2252"/>
    <w:rsid w:val="00BD26B3"/>
    <w:rsid w:val="00BD33F4"/>
    <w:rsid w:val="00BD35C0"/>
    <w:rsid w:val="00BD37A5"/>
    <w:rsid w:val="00BD3BED"/>
    <w:rsid w:val="00BD4BEB"/>
    <w:rsid w:val="00BD4C0F"/>
    <w:rsid w:val="00BD511D"/>
    <w:rsid w:val="00BD617C"/>
    <w:rsid w:val="00BD6D03"/>
    <w:rsid w:val="00BD75A7"/>
    <w:rsid w:val="00BD7622"/>
    <w:rsid w:val="00BD7B16"/>
    <w:rsid w:val="00BD7CD9"/>
    <w:rsid w:val="00BE0114"/>
    <w:rsid w:val="00BE2564"/>
    <w:rsid w:val="00BE3111"/>
    <w:rsid w:val="00BE49B8"/>
    <w:rsid w:val="00BE508C"/>
    <w:rsid w:val="00BE6196"/>
    <w:rsid w:val="00BE67D0"/>
    <w:rsid w:val="00BE6C47"/>
    <w:rsid w:val="00BE7219"/>
    <w:rsid w:val="00BE75F5"/>
    <w:rsid w:val="00BF04C9"/>
    <w:rsid w:val="00BF179D"/>
    <w:rsid w:val="00BF1A93"/>
    <w:rsid w:val="00BF241C"/>
    <w:rsid w:val="00BF3177"/>
    <w:rsid w:val="00BF325C"/>
    <w:rsid w:val="00BF50B9"/>
    <w:rsid w:val="00BF5564"/>
    <w:rsid w:val="00BF6700"/>
    <w:rsid w:val="00BF68CD"/>
    <w:rsid w:val="00BF775E"/>
    <w:rsid w:val="00BF7A00"/>
    <w:rsid w:val="00BF7C9C"/>
    <w:rsid w:val="00BF7CAE"/>
    <w:rsid w:val="00C01BF3"/>
    <w:rsid w:val="00C02C3D"/>
    <w:rsid w:val="00C03D40"/>
    <w:rsid w:val="00C041BE"/>
    <w:rsid w:val="00C042DC"/>
    <w:rsid w:val="00C04965"/>
    <w:rsid w:val="00C06F68"/>
    <w:rsid w:val="00C06FAE"/>
    <w:rsid w:val="00C076C0"/>
    <w:rsid w:val="00C11EB6"/>
    <w:rsid w:val="00C1271F"/>
    <w:rsid w:val="00C1283B"/>
    <w:rsid w:val="00C12E01"/>
    <w:rsid w:val="00C132C5"/>
    <w:rsid w:val="00C15A48"/>
    <w:rsid w:val="00C15D0C"/>
    <w:rsid w:val="00C163D2"/>
    <w:rsid w:val="00C17225"/>
    <w:rsid w:val="00C212ED"/>
    <w:rsid w:val="00C23239"/>
    <w:rsid w:val="00C2412E"/>
    <w:rsid w:val="00C265B5"/>
    <w:rsid w:val="00C26825"/>
    <w:rsid w:val="00C32395"/>
    <w:rsid w:val="00C3353F"/>
    <w:rsid w:val="00C346CA"/>
    <w:rsid w:val="00C3549C"/>
    <w:rsid w:val="00C35578"/>
    <w:rsid w:val="00C35997"/>
    <w:rsid w:val="00C361F5"/>
    <w:rsid w:val="00C36383"/>
    <w:rsid w:val="00C36572"/>
    <w:rsid w:val="00C370D0"/>
    <w:rsid w:val="00C371BC"/>
    <w:rsid w:val="00C376E0"/>
    <w:rsid w:val="00C377E4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5CDF"/>
    <w:rsid w:val="00C461EA"/>
    <w:rsid w:val="00C46C6E"/>
    <w:rsid w:val="00C46EF0"/>
    <w:rsid w:val="00C50293"/>
    <w:rsid w:val="00C503A0"/>
    <w:rsid w:val="00C50942"/>
    <w:rsid w:val="00C515C1"/>
    <w:rsid w:val="00C51DD2"/>
    <w:rsid w:val="00C52914"/>
    <w:rsid w:val="00C547D0"/>
    <w:rsid w:val="00C5521A"/>
    <w:rsid w:val="00C55304"/>
    <w:rsid w:val="00C55E9E"/>
    <w:rsid w:val="00C56C0A"/>
    <w:rsid w:val="00C57C3B"/>
    <w:rsid w:val="00C60B02"/>
    <w:rsid w:val="00C60F11"/>
    <w:rsid w:val="00C614CF"/>
    <w:rsid w:val="00C61626"/>
    <w:rsid w:val="00C6257D"/>
    <w:rsid w:val="00C63384"/>
    <w:rsid w:val="00C6450A"/>
    <w:rsid w:val="00C649A4"/>
    <w:rsid w:val="00C653D5"/>
    <w:rsid w:val="00C65EC0"/>
    <w:rsid w:val="00C67804"/>
    <w:rsid w:val="00C70090"/>
    <w:rsid w:val="00C702AE"/>
    <w:rsid w:val="00C7075E"/>
    <w:rsid w:val="00C7093B"/>
    <w:rsid w:val="00C70E88"/>
    <w:rsid w:val="00C70EF8"/>
    <w:rsid w:val="00C714ED"/>
    <w:rsid w:val="00C715DA"/>
    <w:rsid w:val="00C71CB8"/>
    <w:rsid w:val="00C72AB0"/>
    <w:rsid w:val="00C72C09"/>
    <w:rsid w:val="00C730E7"/>
    <w:rsid w:val="00C73874"/>
    <w:rsid w:val="00C73E0B"/>
    <w:rsid w:val="00C7464B"/>
    <w:rsid w:val="00C75F2D"/>
    <w:rsid w:val="00C75FCA"/>
    <w:rsid w:val="00C76148"/>
    <w:rsid w:val="00C77D1A"/>
    <w:rsid w:val="00C80316"/>
    <w:rsid w:val="00C80796"/>
    <w:rsid w:val="00C809AE"/>
    <w:rsid w:val="00C809CF"/>
    <w:rsid w:val="00C812BC"/>
    <w:rsid w:val="00C82AC5"/>
    <w:rsid w:val="00C838E2"/>
    <w:rsid w:val="00C83979"/>
    <w:rsid w:val="00C83FC4"/>
    <w:rsid w:val="00C84950"/>
    <w:rsid w:val="00C84FA9"/>
    <w:rsid w:val="00C862B0"/>
    <w:rsid w:val="00C86344"/>
    <w:rsid w:val="00C87500"/>
    <w:rsid w:val="00C9002E"/>
    <w:rsid w:val="00C90311"/>
    <w:rsid w:val="00C91046"/>
    <w:rsid w:val="00C937BF"/>
    <w:rsid w:val="00C94C5E"/>
    <w:rsid w:val="00C94F40"/>
    <w:rsid w:val="00C95372"/>
    <w:rsid w:val="00C96FF4"/>
    <w:rsid w:val="00C97BCA"/>
    <w:rsid w:val="00CA05E3"/>
    <w:rsid w:val="00CA0DE0"/>
    <w:rsid w:val="00CA0FA0"/>
    <w:rsid w:val="00CA1CDF"/>
    <w:rsid w:val="00CA2279"/>
    <w:rsid w:val="00CA3D82"/>
    <w:rsid w:val="00CA44EB"/>
    <w:rsid w:val="00CA48EC"/>
    <w:rsid w:val="00CA4A9A"/>
    <w:rsid w:val="00CA578D"/>
    <w:rsid w:val="00CA5BFC"/>
    <w:rsid w:val="00CA7222"/>
    <w:rsid w:val="00CB1EA6"/>
    <w:rsid w:val="00CB4917"/>
    <w:rsid w:val="00CB5254"/>
    <w:rsid w:val="00CB6B97"/>
    <w:rsid w:val="00CB7CF8"/>
    <w:rsid w:val="00CB7ED4"/>
    <w:rsid w:val="00CC02B6"/>
    <w:rsid w:val="00CC108B"/>
    <w:rsid w:val="00CC11A3"/>
    <w:rsid w:val="00CC17D9"/>
    <w:rsid w:val="00CC1FC5"/>
    <w:rsid w:val="00CC23D1"/>
    <w:rsid w:val="00CC2631"/>
    <w:rsid w:val="00CC2A54"/>
    <w:rsid w:val="00CC38F3"/>
    <w:rsid w:val="00CC4212"/>
    <w:rsid w:val="00CC46E4"/>
    <w:rsid w:val="00CC4A49"/>
    <w:rsid w:val="00CC4C88"/>
    <w:rsid w:val="00CC50E2"/>
    <w:rsid w:val="00CC52EF"/>
    <w:rsid w:val="00CC5567"/>
    <w:rsid w:val="00CC5BC8"/>
    <w:rsid w:val="00CC5EAB"/>
    <w:rsid w:val="00CC6CA9"/>
    <w:rsid w:val="00CC6FFA"/>
    <w:rsid w:val="00CC7291"/>
    <w:rsid w:val="00CD0A65"/>
    <w:rsid w:val="00CD173E"/>
    <w:rsid w:val="00CD2576"/>
    <w:rsid w:val="00CD2746"/>
    <w:rsid w:val="00CD3CFB"/>
    <w:rsid w:val="00CD4C0F"/>
    <w:rsid w:val="00CD55F3"/>
    <w:rsid w:val="00CD5885"/>
    <w:rsid w:val="00CD5DD0"/>
    <w:rsid w:val="00CD6542"/>
    <w:rsid w:val="00CD670F"/>
    <w:rsid w:val="00CD6B90"/>
    <w:rsid w:val="00CD6F7E"/>
    <w:rsid w:val="00CD712F"/>
    <w:rsid w:val="00CD796F"/>
    <w:rsid w:val="00CE13FD"/>
    <w:rsid w:val="00CE175C"/>
    <w:rsid w:val="00CE2176"/>
    <w:rsid w:val="00CE222E"/>
    <w:rsid w:val="00CE41DC"/>
    <w:rsid w:val="00CE4749"/>
    <w:rsid w:val="00CE4B58"/>
    <w:rsid w:val="00CE4F7E"/>
    <w:rsid w:val="00CE5357"/>
    <w:rsid w:val="00CE61A0"/>
    <w:rsid w:val="00CE666C"/>
    <w:rsid w:val="00CE7039"/>
    <w:rsid w:val="00CE7376"/>
    <w:rsid w:val="00CF068A"/>
    <w:rsid w:val="00CF07B1"/>
    <w:rsid w:val="00CF29FB"/>
    <w:rsid w:val="00CF2EC8"/>
    <w:rsid w:val="00CF49C7"/>
    <w:rsid w:val="00CF59E5"/>
    <w:rsid w:val="00CF6413"/>
    <w:rsid w:val="00CF70C5"/>
    <w:rsid w:val="00D00F81"/>
    <w:rsid w:val="00D01519"/>
    <w:rsid w:val="00D018C1"/>
    <w:rsid w:val="00D020EC"/>
    <w:rsid w:val="00D02176"/>
    <w:rsid w:val="00D02527"/>
    <w:rsid w:val="00D03112"/>
    <w:rsid w:val="00D03EBB"/>
    <w:rsid w:val="00D04402"/>
    <w:rsid w:val="00D04D84"/>
    <w:rsid w:val="00D071E8"/>
    <w:rsid w:val="00D07CED"/>
    <w:rsid w:val="00D1078D"/>
    <w:rsid w:val="00D10CE7"/>
    <w:rsid w:val="00D11432"/>
    <w:rsid w:val="00D137C2"/>
    <w:rsid w:val="00D13F06"/>
    <w:rsid w:val="00D13F2D"/>
    <w:rsid w:val="00D14017"/>
    <w:rsid w:val="00D157F2"/>
    <w:rsid w:val="00D2029F"/>
    <w:rsid w:val="00D209A9"/>
    <w:rsid w:val="00D209E5"/>
    <w:rsid w:val="00D21332"/>
    <w:rsid w:val="00D22A78"/>
    <w:rsid w:val="00D22A9F"/>
    <w:rsid w:val="00D23323"/>
    <w:rsid w:val="00D236A2"/>
    <w:rsid w:val="00D23A7F"/>
    <w:rsid w:val="00D2455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1C99"/>
    <w:rsid w:val="00D32BE4"/>
    <w:rsid w:val="00D34206"/>
    <w:rsid w:val="00D3562E"/>
    <w:rsid w:val="00D356F3"/>
    <w:rsid w:val="00D35DF6"/>
    <w:rsid w:val="00D37126"/>
    <w:rsid w:val="00D37355"/>
    <w:rsid w:val="00D37596"/>
    <w:rsid w:val="00D37DA4"/>
    <w:rsid w:val="00D37ECE"/>
    <w:rsid w:val="00D402C3"/>
    <w:rsid w:val="00D413AB"/>
    <w:rsid w:val="00D419FA"/>
    <w:rsid w:val="00D41D74"/>
    <w:rsid w:val="00D42B92"/>
    <w:rsid w:val="00D42D87"/>
    <w:rsid w:val="00D43977"/>
    <w:rsid w:val="00D452B5"/>
    <w:rsid w:val="00D45674"/>
    <w:rsid w:val="00D459BC"/>
    <w:rsid w:val="00D45B58"/>
    <w:rsid w:val="00D45F2D"/>
    <w:rsid w:val="00D463B6"/>
    <w:rsid w:val="00D46814"/>
    <w:rsid w:val="00D50589"/>
    <w:rsid w:val="00D51515"/>
    <w:rsid w:val="00D51CB4"/>
    <w:rsid w:val="00D52621"/>
    <w:rsid w:val="00D52853"/>
    <w:rsid w:val="00D539E0"/>
    <w:rsid w:val="00D540D0"/>
    <w:rsid w:val="00D541CD"/>
    <w:rsid w:val="00D546DA"/>
    <w:rsid w:val="00D549F9"/>
    <w:rsid w:val="00D54C26"/>
    <w:rsid w:val="00D55481"/>
    <w:rsid w:val="00D5589E"/>
    <w:rsid w:val="00D56399"/>
    <w:rsid w:val="00D57F72"/>
    <w:rsid w:val="00D60114"/>
    <w:rsid w:val="00D61202"/>
    <w:rsid w:val="00D61324"/>
    <w:rsid w:val="00D6168E"/>
    <w:rsid w:val="00D6265F"/>
    <w:rsid w:val="00D62AF1"/>
    <w:rsid w:val="00D6375A"/>
    <w:rsid w:val="00D646CD"/>
    <w:rsid w:val="00D66278"/>
    <w:rsid w:val="00D67421"/>
    <w:rsid w:val="00D71BA5"/>
    <w:rsid w:val="00D71DD5"/>
    <w:rsid w:val="00D73AE1"/>
    <w:rsid w:val="00D73CDB"/>
    <w:rsid w:val="00D74062"/>
    <w:rsid w:val="00D74CD8"/>
    <w:rsid w:val="00D7646F"/>
    <w:rsid w:val="00D7766D"/>
    <w:rsid w:val="00D77969"/>
    <w:rsid w:val="00D8043F"/>
    <w:rsid w:val="00D80994"/>
    <w:rsid w:val="00D81A52"/>
    <w:rsid w:val="00D8296E"/>
    <w:rsid w:val="00D831DE"/>
    <w:rsid w:val="00D854F7"/>
    <w:rsid w:val="00D86931"/>
    <w:rsid w:val="00D874CE"/>
    <w:rsid w:val="00D9110E"/>
    <w:rsid w:val="00D91E08"/>
    <w:rsid w:val="00D92061"/>
    <w:rsid w:val="00D92129"/>
    <w:rsid w:val="00D929BE"/>
    <w:rsid w:val="00D93646"/>
    <w:rsid w:val="00D952CB"/>
    <w:rsid w:val="00D95307"/>
    <w:rsid w:val="00D95872"/>
    <w:rsid w:val="00D96397"/>
    <w:rsid w:val="00D977B8"/>
    <w:rsid w:val="00DA0087"/>
    <w:rsid w:val="00DA0C08"/>
    <w:rsid w:val="00DA1331"/>
    <w:rsid w:val="00DA1A28"/>
    <w:rsid w:val="00DA1C7D"/>
    <w:rsid w:val="00DA24BC"/>
    <w:rsid w:val="00DA480E"/>
    <w:rsid w:val="00DA4911"/>
    <w:rsid w:val="00DA4A60"/>
    <w:rsid w:val="00DA5D6E"/>
    <w:rsid w:val="00DA6232"/>
    <w:rsid w:val="00DA65F6"/>
    <w:rsid w:val="00DA668B"/>
    <w:rsid w:val="00DA68F9"/>
    <w:rsid w:val="00DA6938"/>
    <w:rsid w:val="00DA781A"/>
    <w:rsid w:val="00DB14C0"/>
    <w:rsid w:val="00DB1558"/>
    <w:rsid w:val="00DB21E4"/>
    <w:rsid w:val="00DB2D5B"/>
    <w:rsid w:val="00DB2F85"/>
    <w:rsid w:val="00DB30E3"/>
    <w:rsid w:val="00DB3920"/>
    <w:rsid w:val="00DB4B8A"/>
    <w:rsid w:val="00DB4FD3"/>
    <w:rsid w:val="00DB539F"/>
    <w:rsid w:val="00DB5A37"/>
    <w:rsid w:val="00DB617F"/>
    <w:rsid w:val="00DB6354"/>
    <w:rsid w:val="00DB63BE"/>
    <w:rsid w:val="00DB67F7"/>
    <w:rsid w:val="00DC1AAB"/>
    <w:rsid w:val="00DC222D"/>
    <w:rsid w:val="00DC3AD5"/>
    <w:rsid w:val="00DC3C5D"/>
    <w:rsid w:val="00DC58A7"/>
    <w:rsid w:val="00DC59E1"/>
    <w:rsid w:val="00DC61B2"/>
    <w:rsid w:val="00DC6628"/>
    <w:rsid w:val="00DC6A97"/>
    <w:rsid w:val="00DC6F36"/>
    <w:rsid w:val="00DD000B"/>
    <w:rsid w:val="00DD1210"/>
    <w:rsid w:val="00DD1773"/>
    <w:rsid w:val="00DD1AF0"/>
    <w:rsid w:val="00DD4B19"/>
    <w:rsid w:val="00DD4D8B"/>
    <w:rsid w:val="00DD5715"/>
    <w:rsid w:val="00DD5FBF"/>
    <w:rsid w:val="00DD608E"/>
    <w:rsid w:val="00DD73B8"/>
    <w:rsid w:val="00DE024E"/>
    <w:rsid w:val="00DE027A"/>
    <w:rsid w:val="00DE04B4"/>
    <w:rsid w:val="00DE10E8"/>
    <w:rsid w:val="00DE1E87"/>
    <w:rsid w:val="00DE33E1"/>
    <w:rsid w:val="00DE3E7A"/>
    <w:rsid w:val="00DE42DF"/>
    <w:rsid w:val="00DE47F8"/>
    <w:rsid w:val="00DE4AF5"/>
    <w:rsid w:val="00DE6CB6"/>
    <w:rsid w:val="00DE7636"/>
    <w:rsid w:val="00DE79D5"/>
    <w:rsid w:val="00DE7B36"/>
    <w:rsid w:val="00DF0158"/>
    <w:rsid w:val="00DF0317"/>
    <w:rsid w:val="00DF179D"/>
    <w:rsid w:val="00DF195A"/>
    <w:rsid w:val="00DF46FA"/>
    <w:rsid w:val="00DF54A0"/>
    <w:rsid w:val="00DF682E"/>
    <w:rsid w:val="00DF796F"/>
    <w:rsid w:val="00DF7B76"/>
    <w:rsid w:val="00DF7B7D"/>
    <w:rsid w:val="00DF7DF0"/>
    <w:rsid w:val="00E037EB"/>
    <w:rsid w:val="00E04B76"/>
    <w:rsid w:val="00E05115"/>
    <w:rsid w:val="00E06056"/>
    <w:rsid w:val="00E0689B"/>
    <w:rsid w:val="00E06EAB"/>
    <w:rsid w:val="00E077E1"/>
    <w:rsid w:val="00E1061E"/>
    <w:rsid w:val="00E116EC"/>
    <w:rsid w:val="00E11A1D"/>
    <w:rsid w:val="00E11E48"/>
    <w:rsid w:val="00E14895"/>
    <w:rsid w:val="00E15A27"/>
    <w:rsid w:val="00E1600F"/>
    <w:rsid w:val="00E17DEA"/>
    <w:rsid w:val="00E20E1C"/>
    <w:rsid w:val="00E22A94"/>
    <w:rsid w:val="00E22F75"/>
    <w:rsid w:val="00E23520"/>
    <w:rsid w:val="00E249EB"/>
    <w:rsid w:val="00E24B29"/>
    <w:rsid w:val="00E25769"/>
    <w:rsid w:val="00E2616F"/>
    <w:rsid w:val="00E2642A"/>
    <w:rsid w:val="00E2743C"/>
    <w:rsid w:val="00E305C9"/>
    <w:rsid w:val="00E30DAF"/>
    <w:rsid w:val="00E30ED6"/>
    <w:rsid w:val="00E31016"/>
    <w:rsid w:val="00E3152B"/>
    <w:rsid w:val="00E32859"/>
    <w:rsid w:val="00E32BB7"/>
    <w:rsid w:val="00E373BC"/>
    <w:rsid w:val="00E37747"/>
    <w:rsid w:val="00E37D94"/>
    <w:rsid w:val="00E40B93"/>
    <w:rsid w:val="00E40F5E"/>
    <w:rsid w:val="00E41E31"/>
    <w:rsid w:val="00E426CF"/>
    <w:rsid w:val="00E42723"/>
    <w:rsid w:val="00E42DDC"/>
    <w:rsid w:val="00E43836"/>
    <w:rsid w:val="00E44AB4"/>
    <w:rsid w:val="00E44DAB"/>
    <w:rsid w:val="00E44F52"/>
    <w:rsid w:val="00E45410"/>
    <w:rsid w:val="00E46049"/>
    <w:rsid w:val="00E46C01"/>
    <w:rsid w:val="00E46E94"/>
    <w:rsid w:val="00E4775B"/>
    <w:rsid w:val="00E5045B"/>
    <w:rsid w:val="00E509DC"/>
    <w:rsid w:val="00E50B2F"/>
    <w:rsid w:val="00E524C1"/>
    <w:rsid w:val="00E52575"/>
    <w:rsid w:val="00E52C1B"/>
    <w:rsid w:val="00E52EF5"/>
    <w:rsid w:val="00E5403C"/>
    <w:rsid w:val="00E54501"/>
    <w:rsid w:val="00E5454A"/>
    <w:rsid w:val="00E550E7"/>
    <w:rsid w:val="00E5547D"/>
    <w:rsid w:val="00E560E6"/>
    <w:rsid w:val="00E566FA"/>
    <w:rsid w:val="00E57111"/>
    <w:rsid w:val="00E5733D"/>
    <w:rsid w:val="00E6196E"/>
    <w:rsid w:val="00E619BF"/>
    <w:rsid w:val="00E61E45"/>
    <w:rsid w:val="00E62ACC"/>
    <w:rsid w:val="00E62C7A"/>
    <w:rsid w:val="00E63114"/>
    <w:rsid w:val="00E63B59"/>
    <w:rsid w:val="00E63BD4"/>
    <w:rsid w:val="00E644F6"/>
    <w:rsid w:val="00E656CA"/>
    <w:rsid w:val="00E65BAB"/>
    <w:rsid w:val="00E65E7B"/>
    <w:rsid w:val="00E66A62"/>
    <w:rsid w:val="00E6711D"/>
    <w:rsid w:val="00E67D02"/>
    <w:rsid w:val="00E72003"/>
    <w:rsid w:val="00E724DE"/>
    <w:rsid w:val="00E736DE"/>
    <w:rsid w:val="00E74D77"/>
    <w:rsid w:val="00E75116"/>
    <w:rsid w:val="00E75EB4"/>
    <w:rsid w:val="00E760AF"/>
    <w:rsid w:val="00E76C18"/>
    <w:rsid w:val="00E77D71"/>
    <w:rsid w:val="00E807D7"/>
    <w:rsid w:val="00E80938"/>
    <w:rsid w:val="00E80BCF"/>
    <w:rsid w:val="00E81B69"/>
    <w:rsid w:val="00E83067"/>
    <w:rsid w:val="00E834BE"/>
    <w:rsid w:val="00E83547"/>
    <w:rsid w:val="00E84A49"/>
    <w:rsid w:val="00E84A64"/>
    <w:rsid w:val="00E85AE5"/>
    <w:rsid w:val="00E86947"/>
    <w:rsid w:val="00E877FB"/>
    <w:rsid w:val="00E878BB"/>
    <w:rsid w:val="00E87F55"/>
    <w:rsid w:val="00E92FC6"/>
    <w:rsid w:val="00E93404"/>
    <w:rsid w:val="00E941F3"/>
    <w:rsid w:val="00E9470B"/>
    <w:rsid w:val="00E95BB0"/>
    <w:rsid w:val="00E970CD"/>
    <w:rsid w:val="00EA19D3"/>
    <w:rsid w:val="00EA1B9F"/>
    <w:rsid w:val="00EA27F4"/>
    <w:rsid w:val="00EA2E7A"/>
    <w:rsid w:val="00EA319E"/>
    <w:rsid w:val="00EA47DE"/>
    <w:rsid w:val="00EA582B"/>
    <w:rsid w:val="00EA646A"/>
    <w:rsid w:val="00EA723B"/>
    <w:rsid w:val="00EA739A"/>
    <w:rsid w:val="00EA7F4B"/>
    <w:rsid w:val="00EB0225"/>
    <w:rsid w:val="00EB11E2"/>
    <w:rsid w:val="00EB13CD"/>
    <w:rsid w:val="00EB15C6"/>
    <w:rsid w:val="00EB2B5F"/>
    <w:rsid w:val="00EB38CA"/>
    <w:rsid w:val="00EB464B"/>
    <w:rsid w:val="00EB50DC"/>
    <w:rsid w:val="00EB6320"/>
    <w:rsid w:val="00EB6BD6"/>
    <w:rsid w:val="00EB6E4F"/>
    <w:rsid w:val="00EB6E59"/>
    <w:rsid w:val="00EB770B"/>
    <w:rsid w:val="00EC0741"/>
    <w:rsid w:val="00EC11BB"/>
    <w:rsid w:val="00EC2D75"/>
    <w:rsid w:val="00EC32E1"/>
    <w:rsid w:val="00EC4256"/>
    <w:rsid w:val="00EC47A3"/>
    <w:rsid w:val="00EC5880"/>
    <w:rsid w:val="00EC5AD1"/>
    <w:rsid w:val="00EC5AD8"/>
    <w:rsid w:val="00EC62C8"/>
    <w:rsid w:val="00EC641F"/>
    <w:rsid w:val="00EC6B8A"/>
    <w:rsid w:val="00EC6E62"/>
    <w:rsid w:val="00EC6FD8"/>
    <w:rsid w:val="00EC7038"/>
    <w:rsid w:val="00ED0EC4"/>
    <w:rsid w:val="00ED1295"/>
    <w:rsid w:val="00ED25D3"/>
    <w:rsid w:val="00ED37DC"/>
    <w:rsid w:val="00ED3852"/>
    <w:rsid w:val="00ED3B36"/>
    <w:rsid w:val="00ED523F"/>
    <w:rsid w:val="00ED5ED9"/>
    <w:rsid w:val="00ED65E0"/>
    <w:rsid w:val="00EE06E9"/>
    <w:rsid w:val="00EE0A53"/>
    <w:rsid w:val="00EE1AF6"/>
    <w:rsid w:val="00EE2247"/>
    <w:rsid w:val="00EE3494"/>
    <w:rsid w:val="00EE4012"/>
    <w:rsid w:val="00EE4685"/>
    <w:rsid w:val="00EE4784"/>
    <w:rsid w:val="00EE5161"/>
    <w:rsid w:val="00EE5356"/>
    <w:rsid w:val="00EE5792"/>
    <w:rsid w:val="00EE65F1"/>
    <w:rsid w:val="00EE6CF0"/>
    <w:rsid w:val="00EE706C"/>
    <w:rsid w:val="00EE7C6D"/>
    <w:rsid w:val="00EF0E8C"/>
    <w:rsid w:val="00EF1DEE"/>
    <w:rsid w:val="00EF1EA3"/>
    <w:rsid w:val="00EF39BB"/>
    <w:rsid w:val="00EF3BF8"/>
    <w:rsid w:val="00EF3C78"/>
    <w:rsid w:val="00EF507F"/>
    <w:rsid w:val="00EF6112"/>
    <w:rsid w:val="00EF76D0"/>
    <w:rsid w:val="00EF7E31"/>
    <w:rsid w:val="00F00C4E"/>
    <w:rsid w:val="00F01171"/>
    <w:rsid w:val="00F01859"/>
    <w:rsid w:val="00F01D17"/>
    <w:rsid w:val="00F033B5"/>
    <w:rsid w:val="00F052BF"/>
    <w:rsid w:val="00F057B1"/>
    <w:rsid w:val="00F05AC4"/>
    <w:rsid w:val="00F06157"/>
    <w:rsid w:val="00F06694"/>
    <w:rsid w:val="00F0785D"/>
    <w:rsid w:val="00F07CBD"/>
    <w:rsid w:val="00F101BC"/>
    <w:rsid w:val="00F10473"/>
    <w:rsid w:val="00F1107E"/>
    <w:rsid w:val="00F12307"/>
    <w:rsid w:val="00F13D38"/>
    <w:rsid w:val="00F1480E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20396"/>
    <w:rsid w:val="00F213C2"/>
    <w:rsid w:val="00F22187"/>
    <w:rsid w:val="00F22AF4"/>
    <w:rsid w:val="00F2372B"/>
    <w:rsid w:val="00F2552D"/>
    <w:rsid w:val="00F25E95"/>
    <w:rsid w:val="00F26895"/>
    <w:rsid w:val="00F2739A"/>
    <w:rsid w:val="00F30389"/>
    <w:rsid w:val="00F305A8"/>
    <w:rsid w:val="00F318A6"/>
    <w:rsid w:val="00F33C5D"/>
    <w:rsid w:val="00F34214"/>
    <w:rsid w:val="00F362E6"/>
    <w:rsid w:val="00F40676"/>
    <w:rsid w:val="00F420DB"/>
    <w:rsid w:val="00F427FF"/>
    <w:rsid w:val="00F43900"/>
    <w:rsid w:val="00F44539"/>
    <w:rsid w:val="00F453D8"/>
    <w:rsid w:val="00F4559E"/>
    <w:rsid w:val="00F46FCB"/>
    <w:rsid w:val="00F47240"/>
    <w:rsid w:val="00F50C9B"/>
    <w:rsid w:val="00F51D91"/>
    <w:rsid w:val="00F525D1"/>
    <w:rsid w:val="00F53D31"/>
    <w:rsid w:val="00F544BB"/>
    <w:rsid w:val="00F55A2F"/>
    <w:rsid w:val="00F612D2"/>
    <w:rsid w:val="00F62B34"/>
    <w:rsid w:val="00F63796"/>
    <w:rsid w:val="00F63BE7"/>
    <w:rsid w:val="00F64B26"/>
    <w:rsid w:val="00F657FE"/>
    <w:rsid w:val="00F662E0"/>
    <w:rsid w:val="00F664D3"/>
    <w:rsid w:val="00F6654A"/>
    <w:rsid w:val="00F7033D"/>
    <w:rsid w:val="00F72156"/>
    <w:rsid w:val="00F72F41"/>
    <w:rsid w:val="00F73624"/>
    <w:rsid w:val="00F74091"/>
    <w:rsid w:val="00F740B4"/>
    <w:rsid w:val="00F75033"/>
    <w:rsid w:val="00F75782"/>
    <w:rsid w:val="00F759EB"/>
    <w:rsid w:val="00F77317"/>
    <w:rsid w:val="00F801EA"/>
    <w:rsid w:val="00F81753"/>
    <w:rsid w:val="00F81BB7"/>
    <w:rsid w:val="00F81FE5"/>
    <w:rsid w:val="00F83283"/>
    <w:rsid w:val="00F8411F"/>
    <w:rsid w:val="00F84485"/>
    <w:rsid w:val="00F87080"/>
    <w:rsid w:val="00F87089"/>
    <w:rsid w:val="00F8796C"/>
    <w:rsid w:val="00F87FDD"/>
    <w:rsid w:val="00F9046D"/>
    <w:rsid w:val="00F90F44"/>
    <w:rsid w:val="00F91584"/>
    <w:rsid w:val="00F91816"/>
    <w:rsid w:val="00F918F0"/>
    <w:rsid w:val="00F928E7"/>
    <w:rsid w:val="00F93D45"/>
    <w:rsid w:val="00F94B87"/>
    <w:rsid w:val="00F95113"/>
    <w:rsid w:val="00F957EF"/>
    <w:rsid w:val="00F95D9D"/>
    <w:rsid w:val="00F96D63"/>
    <w:rsid w:val="00F979D4"/>
    <w:rsid w:val="00FA12B1"/>
    <w:rsid w:val="00FA14C6"/>
    <w:rsid w:val="00FA3AC6"/>
    <w:rsid w:val="00FA45B1"/>
    <w:rsid w:val="00FA4C0B"/>
    <w:rsid w:val="00FA4D64"/>
    <w:rsid w:val="00FA6E95"/>
    <w:rsid w:val="00FA7402"/>
    <w:rsid w:val="00FA779E"/>
    <w:rsid w:val="00FB07ED"/>
    <w:rsid w:val="00FB0B2F"/>
    <w:rsid w:val="00FB0D8C"/>
    <w:rsid w:val="00FB24AD"/>
    <w:rsid w:val="00FB2AF4"/>
    <w:rsid w:val="00FB345C"/>
    <w:rsid w:val="00FB3D4A"/>
    <w:rsid w:val="00FB42D4"/>
    <w:rsid w:val="00FB5E65"/>
    <w:rsid w:val="00FB5FF1"/>
    <w:rsid w:val="00FB668F"/>
    <w:rsid w:val="00FB6F32"/>
    <w:rsid w:val="00FB79D3"/>
    <w:rsid w:val="00FB7AB7"/>
    <w:rsid w:val="00FC04DB"/>
    <w:rsid w:val="00FC2079"/>
    <w:rsid w:val="00FC21E2"/>
    <w:rsid w:val="00FC2734"/>
    <w:rsid w:val="00FC3599"/>
    <w:rsid w:val="00FC3DBC"/>
    <w:rsid w:val="00FC4577"/>
    <w:rsid w:val="00FC4B0D"/>
    <w:rsid w:val="00FC5746"/>
    <w:rsid w:val="00FC58B1"/>
    <w:rsid w:val="00FC605B"/>
    <w:rsid w:val="00FC6DD7"/>
    <w:rsid w:val="00FD1512"/>
    <w:rsid w:val="00FD5A1F"/>
    <w:rsid w:val="00FD5BC4"/>
    <w:rsid w:val="00FD5F36"/>
    <w:rsid w:val="00FD6E30"/>
    <w:rsid w:val="00FE0D64"/>
    <w:rsid w:val="00FE0EC2"/>
    <w:rsid w:val="00FE14B4"/>
    <w:rsid w:val="00FE2726"/>
    <w:rsid w:val="00FE29BA"/>
    <w:rsid w:val="00FE63A9"/>
    <w:rsid w:val="00FF0504"/>
    <w:rsid w:val="00FF16AD"/>
    <w:rsid w:val="00FF1D9B"/>
    <w:rsid w:val="00FF2529"/>
    <w:rsid w:val="00FF33F2"/>
    <w:rsid w:val="00FF3E6B"/>
    <w:rsid w:val="00FF5430"/>
    <w:rsid w:val="00FF68C1"/>
    <w:rsid w:val="00FF6D1C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0"/>
    <w:link w:val="Char1"/>
    <w:uiPriority w:val="99"/>
    <w:rsid w:val="00D952CB"/>
    <w:pPr>
      <w:spacing w:after="120"/>
    </w:pPr>
  </w:style>
  <w:style w:type="paragraph" w:styleId="aa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Char2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1"/>
    <w:semiHidden/>
    <w:rsid w:val="004B6ACF"/>
    <w:rPr>
      <w:b/>
      <w:position w:val="6"/>
      <w:sz w:val="16"/>
    </w:rPr>
  </w:style>
  <w:style w:type="paragraph" w:styleId="af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0"/>
    <w:rsid w:val="00A84978"/>
    <w:pPr>
      <w:spacing w:after="120"/>
      <w:ind w:left="283"/>
    </w:pPr>
  </w:style>
  <w:style w:type="character" w:customStyle="1" w:styleId="Char1">
    <w:name w:val="正文文本 Char"/>
    <w:basedOn w:val="a1"/>
    <w:link w:val="a9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4">
    <w:name w:val="样式 页眉"/>
    <w:basedOn w:val="a4"/>
    <w:link w:val="Char3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3">
    <w:name w:val="样式 页眉 Char"/>
    <w:basedOn w:val="a1"/>
    <w:link w:val="af4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4043F"/>
    <w:rPr>
      <w:lang w:eastAsia="en-US"/>
    </w:rPr>
  </w:style>
  <w:style w:type="paragraph" w:styleId="af5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a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7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8">
    <w:name w:val="annotation reference"/>
    <w:rsid w:val="00923AC9"/>
    <w:rPr>
      <w:sz w:val="16"/>
    </w:rPr>
  </w:style>
  <w:style w:type="character" w:customStyle="1" w:styleId="Char0">
    <w:name w:val="批注文字 Char"/>
    <w:link w:val="a6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9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2">
    <w:name w:val="正文1"/>
    <w:basedOn w:val="a0"/>
    <w:link w:val="1Char0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0">
    <w:name w:val="正文1 Char"/>
    <w:link w:val="12"/>
    <w:rsid w:val="001C5455"/>
    <w:rPr>
      <w:rFonts w:eastAsia="宋体"/>
      <w:kern w:val="2"/>
      <w:sz w:val="24"/>
      <w:szCs w:val="18"/>
      <w:lang w:val="en-US"/>
    </w:rPr>
  </w:style>
  <w:style w:type="paragraph" w:customStyle="1" w:styleId="QB">
    <w:name w:val="QB正文"/>
    <w:basedOn w:val="a0"/>
    <w:link w:val="QBChar"/>
    <w:rsid w:val="002F7171"/>
    <w:pPr>
      <w:autoSpaceDE w:val="0"/>
      <w:autoSpaceDN w:val="0"/>
      <w:ind w:firstLineChars="200" w:firstLine="200"/>
      <w:jc w:val="both"/>
    </w:pPr>
    <w:rPr>
      <w:rFonts w:ascii="宋体" w:eastAsia="宋体"/>
      <w:noProof/>
      <w:sz w:val="21"/>
      <w:lang w:val="en-US" w:eastAsia="zh-CN"/>
    </w:rPr>
  </w:style>
  <w:style w:type="character" w:customStyle="1" w:styleId="QBChar">
    <w:name w:val="QB正文 Char"/>
    <w:basedOn w:val="a1"/>
    <w:link w:val="QB"/>
    <w:rsid w:val="002F7171"/>
    <w:rPr>
      <w:rFonts w:ascii="宋体" w:eastAsia="宋体"/>
      <w:noProof/>
      <w:sz w:val="21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977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6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297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25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1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45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01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636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26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82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92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4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03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037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91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79E2F-F6AE-4F43-9103-014F74C8A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1502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94</cp:revision>
  <cp:lastPrinted>2001-04-23T10:30:00Z</cp:lastPrinted>
  <dcterms:created xsi:type="dcterms:W3CDTF">2017-01-19T09:31:00Z</dcterms:created>
  <dcterms:modified xsi:type="dcterms:W3CDTF">2017-02-03T08:08:00Z</dcterms:modified>
</cp:coreProperties>
</file>